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AD6C" w14:textId="77777777" w:rsidR="004C2A01" w:rsidRDefault="004C2A01"/>
    <w:tbl>
      <w:tblPr>
        <w:tblStyle w:val="TableGrid"/>
        <w:tblpPr w:leftFromText="180" w:rightFromText="180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1457"/>
        <w:gridCol w:w="3685"/>
        <w:gridCol w:w="240"/>
        <w:gridCol w:w="5872"/>
      </w:tblGrid>
      <w:tr w:rsidR="009F242D" w:rsidRPr="00993E09" w14:paraId="1F96AD50" w14:textId="77777777" w:rsidTr="004C2A01">
        <w:trPr>
          <w:trHeight w:val="311"/>
        </w:trPr>
        <w:tc>
          <w:tcPr>
            <w:tcW w:w="1457" w:type="dxa"/>
            <w:shd w:val="clear" w:color="auto" w:fill="FFC000" w:themeFill="accent4"/>
          </w:tcPr>
          <w:p w14:paraId="315F6F7D" w14:textId="77777777" w:rsidR="009F242D" w:rsidRPr="00993E09" w:rsidRDefault="009F242D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Committee Name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CC0597B" w14:textId="77777777" w:rsidR="009F242D" w:rsidRDefault="009F242D" w:rsidP="009F2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Secretariat Meeting</w:t>
            </w:r>
          </w:p>
          <w:p w14:paraId="29C1747D" w14:textId="31044BEA" w:rsidR="00085545" w:rsidRDefault="00085545" w:rsidP="009F2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08554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 2025</w:t>
            </w:r>
          </w:p>
          <w:p w14:paraId="3544D9A4" w14:textId="77777777" w:rsidR="007A6F97" w:rsidRPr="00993E09" w:rsidRDefault="007A6F97" w:rsidP="009F242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E2A24" w14:textId="77777777" w:rsidR="009F242D" w:rsidRPr="00993E09" w:rsidRDefault="009F242D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872" w:type="dxa"/>
            <w:tcBorders>
              <w:left w:val="single" w:sz="4" w:space="0" w:color="auto"/>
            </w:tcBorders>
            <w:shd w:val="clear" w:color="auto" w:fill="FFC000" w:themeFill="accent4"/>
          </w:tcPr>
          <w:p w14:paraId="10837E73" w14:textId="77777777" w:rsidR="009F242D" w:rsidRPr="00993E09" w:rsidRDefault="009F242D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93E09">
              <w:rPr>
                <w:rFonts w:ascii="Arial" w:hAnsi="Arial" w:cs="Arial"/>
                <w:b/>
                <w:color w:val="FFFFFF" w:themeColor="background1"/>
              </w:rPr>
              <w:t>In Attendance:</w:t>
            </w:r>
          </w:p>
        </w:tc>
      </w:tr>
      <w:tr w:rsidR="009F242D" w:rsidRPr="00993E09" w14:paraId="7AAF33C0" w14:textId="77777777" w:rsidTr="004C2A01">
        <w:trPr>
          <w:trHeight w:val="58"/>
        </w:trPr>
        <w:tc>
          <w:tcPr>
            <w:tcW w:w="1457" w:type="dxa"/>
            <w:shd w:val="clear" w:color="auto" w:fill="FFC000" w:themeFill="accent4"/>
          </w:tcPr>
          <w:p w14:paraId="72839DFE" w14:textId="77777777" w:rsidR="009F242D" w:rsidRPr="00993E09" w:rsidRDefault="009F242D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Venue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E510180" w14:textId="77777777" w:rsidR="009F242D" w:rsidRPr="00993E09" w:rsidRDefault="009F242D" w:rsidP="009F2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Block A, First Floor, Wexford County Council Offices.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35874" w14:textId="77777777" w:rsidR="009F242D" w:rsidRPr="00993E09" w:rsidRDefault="009F242D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872" w:type="dxa"/>
            <w:vMerge w:val="restart"/>
            <w:tcBorders>
              <w:left w:val="single" w:sz="4" w:space="0" w:color="auto"/>
            </w:tcBorders>
          </w:tcPr>
          <w:p w14:paraId="701A33FC" w14:textId="77777777" w:rsidR="009F242D" w:rsidRPr="00993E09" w:rsidRDefault="009F242D" w:rsidP="009F242D">
            <w:pPr>
              <w:rPr>
                <w:rFonts w:ascii="Arial" w:hAnsi="Arial" w:cs="Arial"/>
                <w:iCs/>
              </w:rPr>
            </w:pPr>
            <w:r w:rsidRPr="00993E09">
              <w:rPr>
                <w:rFonts w:ascii="Arial" w:hAnsi="Arial" w:cs="Arial"/>
                <w:iCs/>
              </w:rPr>
              <w:t>Breda Cahill</w:t>
            </w:r>
            <w:r>
              <w:rPr>
                <w:rFonts w:ascii="Arial" w:hAnsi="Arial" w:cs="Arial"/>
                <w:iCs/>
              </w:rPr>
              <w:t xml:space="preserve">           Community &amp; Voluntary Rep</w:t>
            </w:r>
          </w:p>
          <w:p w14:paraId="38494B6D" w14:textId="77777777" w:rsidR="009F242D" w:rsidRDefault="009F242D" w:rsidP="009F242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David Rea              Rosslare MD &amp; FLAG Rep</w:t>
            </w:r>
          </w:p>
          <w:p w14:paraId="6EDF5841" w14:textId="77777777" w:rsidR="009F242D" w:rsidRDefault="009F242D" w:rsidP="009F242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Paul Fellows          Wexford MD Rep</w:t>
            </w:r>
          </w:p>
          <w:p w14:paraId="6BF08353" w14:textId="77777777" w:rsidR="009F242D" w:rsidRDefault="009F242D" w:rsidP="009F242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Kevin Molloy          Gorey MD Rep</w:t>
            </w:r>
          </w:p>
          <w:p w14:paraId="42B4AC0C" w14:textId="695BFCF8" w:rsidR="003F623D" w:rsidRDefault="003F623D" w:rsidP="009F242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Ann Murphy           New Ross MD Rep</w:t>
            </w:r>
          </w:p>
          <w:p w14:paraId="3374699B" w14:textId="3E28F0DD" w:rsidR="003F623D" w:rsidRDefault="0091286F" w:rsidP="009F242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Patrick </w:t>
            </w:r>
            <w:r w:rsidR="003C7570">
              <w:rPr>
                <w:rFonts w:ascii="Arial" w:hAnsi="Arial" w:cs="Arial"/>
                <w:iCs/>
              </w:rPr>
              <w:t>Rochford    Environment Rep</w:t>
            </w:r>
          </w:p>
          <w:p w14:paraId="67566706" w14:textId="331910F7" w:rsidR="001C45D2" w:rsidRDefault="001C45D2" w:rsidP="009F242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Ann Lacey             Social Inclusion Rep</w:t>
            </w:r>
          </w:p>
          <w:p w14:paraId="79DF7334" w14:textId="77777777" w:rsidR="00420865" w:rsidRDefault="00420865" w:rsidP="009F242D">
            <w:pPr>
              <w:rPr>
                <w:rFonts w:ascii="Arial" w:hAnsi="Arial" w:cs="Arial"/>
                <w:iCs/>
              </w:rPr>
            </w:pPr>
          </w:p>
          <w:p w14:paraId="04EAE784" w14:textId="77777777" w:rsidR="009F242D" w:rsidRPr="00BC03F3" w:rsidRDefault="009F242D" w:rsidP="009F242D">
            <w:pPr>
              <w:rPr>
                <w:rFonts w:ascii="Arial" w:hAnsi="Arial" w:cs="Arial"/>
                <w:b/>
                <w:bCs/>
                <w:iCs/>
              </w:rPr>
            </w:pPr>
            <w:r w:rsidRPr="00BC03F3">
              <w:rPr>
                <w:rFonts w:ascii="Arial" w:hAnsi="Arial" w:cs="Arial"/>
                <w:b/>
                <w:bCs/>
                <w:iCs/>
              </w:rPr>
              <w:t>Staff</w:t>
            </w:r>
          </w:p>
          <w:p w14:paraId="42C056D8" w14:textId="77777777" w:rsidR="009F242D" w:rsidRDefault="009F242D" w:rsidP="009F242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Mary Byrne            Co-Ordinator  </w:t>
            </w:r>
          </w:p>
          <w:p w14:paraId="67D07688" w14:textId="77777777" w:rsidR="009F242D" w:rsidRDefault="009F242D" w:rsidP="009F242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Sue Kent                Development Officer</w:t>
            </w:r>
          </w:p>
          <w:p w14:paraId="436025FC" w14:textId="77777777" w:rsidR="009F242D" w:rsidRDefault="009F242D" w:rsidP="009F242D">
            <w:pPr>
              <w:rPr>
                <w:rFonts w:ascii="Arial" w:hAnsi="Arial" w:cs="Arial"/>
                <w:iCs/>
              </w:rPr>
            </w:pPr>
          </w:p>
          <w:p w14:paraId="5A9E0192" w14:textId="77777777" w:rsidR="009F242D" w:rsidRPr="00993E09" w:rsidRDefault="009F242D" w:rsidP="009F242D">
            <w:pPr>
              <w:rPr>
                <w:rFonts w:ascii="Arial" w:hAnsi="Arial" w:cs="Arial"/>
                <w:iCs/>
              </w:rPr>
            </w:pPr>
          </w:p>
        </w:tc>
      </w:tr>
      <w:tr w:rsidR="009F242D" w:rsidRPr="00993E09" w14:paraId="3BAF0E08" w14:textId="77777777" w:rsidTr="004C2A01">
        <w:trPr>
          <w:trHeight w:val="333"/>
        </w:trPr>
        <w:tc>
          <w:tcPr>
            <w:tcW w:w="1457" w:type="dxa"/>
            <w:shd w:val="clear" w:color="auto" w:fill="FFC000" w:themeFill="accent4"/>
          </w:tcPr>
          <w:p w14:paraId="2E61344D" w14:textId="77777777" w:rsidR="009F242D" w:rsidRPr="00060B1E" w:rsidRDefault="009F242D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60B1E">
              <w:rPr>
                <w:rFonts w:ascii="Arial" w:hAnsi="Arial" w:cs="Arial"/>
                <w:b/>
                <w:color w:val="FFFFFF" w:themeColor="background1"/>
              </w:rPr>
              <w:t xml:space="preserve">Date of Meeting </w:t>
            </w:r>
          </w:p>
          <w:p w14:paraId="62204902" w14:textId="77777777" w:rsidR="009F242D" w:rsidRPr="00060B1E" w:rsidRDefault="009F242D" w:rsidP="009F242D">
            <w:pPr>
              <w:rPr>
                <w:rFonts w:ascii="Arial" w:hAnsi="Arial" w:cs="Arial"/>
                <w:b/>
              </w:rPr>
            </w:pPr>
            <w:r w:rsidRPr="00060B1E">
              <w:rPr>
                <w:rFonts w:ascii="Arial" w:hAnsi="Arial" w:cs="Arial"/>
                <w:b/>
                <w:color w:val="FFFFFF" w:themeColor="background1"/>
              </w:rPr>
              <w:t>Specify in person or online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2E8357C" w14:textId="77777777" w:rsidR="004C2A01" w:rsidRDefault="004C2A01" w:rsidP="009F242D">
            <w:pPr>
              <w:rPr>
                <w:rFonts w:ascii="Arial" w:hAnsi="Arial" w:cs="Arial"/>
              </w:rPr>
            </w:pPr>
          </w:p>
          <w:p w14:paraId="0B9DC62B" w14:textId="3A726DB9" w:rsidR="009F242D" w:rsidRPr="00060B1E" w:rsidRDefault="009F242D" w:rsidP="009F242D">
            <w:pPr>
              <w:rPr>
                <w:rFonts w:ascii="Arial" w:hAnsi="Arial" w:cs="Arial"/>
              </w:rPr>
            </w:pPr>
            <w:r w:rsidRPr="00060B1E">
              <w:rPr>
                <w:rFonts w:ascii="Arial" w:hAnsi="Arial" w:cs="Arial"/>
              </w:rPr>
              <w:t>@ 10am</w:t>
            </w:r>
          </w:p>
          <w:p w14:paraId="4402CCAA" w14:textId="77777777" w:rsidR="004C2A01" w:rsidRDefault="004C2A01" w:rsidP="009F242D">
            <w:pPr>
              <w:rPr>
                <w:rFonts w:ascii="Arial" w:hAnsi="Arial" w:cs="Arial"/>
              </w:rPr>
            </w:pPr>
          </w:p>
          <w:p w14:paraId="3EC81D70" w14:textId="64379959" w:rsidR="009F242D" w:rsidRPr="00060B1E" w:rsidRDefault="009F242D" w:rsidP="009F242D">
            <w:pPr>
              <w:rPr>
                <w:rFonts w:ascii="Arial" w:hAnsi="Arial" w:cs="Arial"/>
              </w:rPr>
            </w:pPr>
            <w:r w:rsidRPr="00060B1E">
              <w:rPr>
                <w:rFonts w:ascii="Arial" w:hAnsi="Arial" w:cs="Arial"/>
              </w:rPr>
              <w:t xml:space="preserve">In person </w:t>
            </w:r>
          </w:p>
          <w:p w14:paraId="1E1E25E9" w14:textId="77777777" w:rsidR="009F242D" w:rsidRPr="00060B1E" w:rsidRDefault="009F242D" w:rsidP="009F242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1156B" w14:textId="77777777" w:rsidR="009F242D" w:rsidRPr="00993E09" w:rsidRDefault="009F242D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872" w:type="dxa"/>
            <w:vMerge/>
          </w:tcPr>
          <w:p w14:paraId="0FBF5F13" w14:textId="77777777" w:rsidR="009F242D" w:rsidRPr="00993E09" w:rsidRDefault="009F242D" w:rsidP="009F242D">
            <w:pPr>
              <w:rPr>
                <w:rFonts w:ascii="Arial" w:hAnsi="Arial" w:cs="Arial"/>
                <w:b/>
              </w:rPr>
            </w:pPr>
          </w:p>
        </w:tc>
      </w:tr>
    </w:tbl>
    <w:p w14:paraId="45D2BF2D" w14:textId="77777777" w:rsidR="00CC32B0" w:rsidRPr="00993E09" w:rsidRDefault="00CC32B0">
      <w:pPr>
        <w:rPr>
          <w:rFonts w:ascii="Arial" w:hAnsi="Arial" w:cs="Arial"/>
        </w:rPr>
      </w:pPr>
    </w:p>
    <w:p w14:paraId="29D6C318" w14:textId="0BCA8449" w:rsidR="00B24A54" w:rsidRPr="00993E09" w:rsidRDefault="00376257">
      <w:pPr>
        <w:rPr>
          <w:rFonts w:ascii="Arial" w:hAnsi="Arial" w:cs="Arial"/>
        </w:rPr>
      </w:pPr>
      <w:r>
        <w:rPr>
          <w:rFonts w:ascii="Arial" w:hAnsi="Arial" w:cs="Arial"/>
          <w:noProof/>
          <w:lang w:val="en-IE" w:eastAsia="en-IE"/>
        </w:rPr>
        <w:t xml:space="preserve">  </w:t>
      </w:r>
    </w:p>
    <w:p w14:paraId="2F074537" w14:textId="77777777" w:rsidR="00083326" w:rsidRPr="00993E09" w:rsidRDefault="00083326">
      <w:pPr>
        <w:rPr>
          <w:rFonts w:ascii="Arial" w:hAnsi="Arial" w:cs="Arial"/>
        </w:rPr>
      </w:pPr>
    </w:p>
    <w:p w14:paraId="085C37A3" w14:textId="4C10E66E" w:rsidR="00B24A54" w:rsidRPr="00993E09" w:rsidRDefault="004C2A01">
      <w:pPr>
        <w:rPr>
          <w:rFonts w:ascii="Arial" w:hAnsi="Arial" w:cs="Arial"/>
        </w:rPr>
      </w:pPr>
      <w:r w:rsidRPr="00993E09">
        <w:rPr>
          <w:rFonts w:ascii="Arial" w:hAnsi="Arial" w:cs="Arial"/>
          <w:noProof/>
          <w:lang w:val="en-IE" w:eastAsia="en-IE"/>
        </w:rPr>
        <w:drawing>
          <wp:anchor distT="0" distB="0" distL="114300" distR="114300" simplePos="0" relativeHeight="251658240" behindDoc="0" locked="0" layoutInCell="1" allowOverlap="1" wp14:anchorId="6F92BCFD" wp14:editId="76924395">
            <wp:simplePos x="0" y="0"/>
            <wp:positionH relativeFrom="column">
              <wp:posOffset>7283487</wp:posOffset>
            </wp:positionH>
            <wp:positionV relativeFrom="paragraph">
              <wp:posOffset>167603</wp:posOffset>
            </wp:positionV>
            <wp:extent cx="1284942" cy="921952"/>
            <wp:effectExtent l="0" t="0" r="0" b="0"/>
            <wp:wrapNone/>
            <wp:docPr id="3" name="Picture 3" descr="Wexford PPN Purple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xford PPN Purple Logo FINA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285" cy="934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CF1A0B" w14:textId="6FE55593" w:rsidR="00B24A54" w:rsidRPr="00993E09" w:rsidRDefault="00B24A54">
      <w:pPr>
        <w:rPr>
          <w:rFonts w:ascii="Arial" w:hAnsi="Arial" w:cs="Arial"/>
        </w:rPr>
      </w:pPr>
    </w:p>
    <w:p w14:paraId="222F2999" w14:textId="77777777" w:rsidR="00B24A54" w:rsidRPr="00993E09" w:rsidRDefault="00B24A54">
      <w:pPr>
        <w:rPr>
          <w:rFonts w:ascii="Arial" w:hAnsi="Arial" w:cs="Arial"/>
        </w:rPr>
      </w:pPr>
    </w:p>
    <w:p w14:paraId="065B9F3D" w14:textId="77777777" w:rsidR="00B24A54" w:rsidRPr="00993E09" w:rsidRDefault="00B24A54">
      <w:pPr>
        <w:rPr>
          <w:rFonts w:ascii="Arial" w:hAnsi="Arial" w:cs="Arial"/>
        </w:rPr>
      </w:pPr>
    </w:p>
    <w:p w14:paraId="03F893AC" w14:textId="77777777" w:rsidR="00B24A54" w:rsidRPr="00993E09" w:rsidRDefault="00B24A54">
      <w:pPr>
        <w:rPr>
          <w:rFonts w:ascii="Arial" w:hAnsi="Arial" w:cs="Arial"/>
        </w:rPr>
      </w:pPr>
    </w:p>
    <w:p w14:paraId="7245DCE9" w14:textId="77777777" w:rsidR="00B24A54" w:rsidRPr="00993E09" w:rsidRDefault="00B24A54">
      <w:pPr>
        <w:rPr>
          <w:rFonts w:ascii="Arial" w:hAnsi="Arial" w:cs="Arial"/>
        </w:rPr>
      </w:pPr>
    </w:p>
    <w:p w14:paraId="7D38D605" w14:textId="77777777" w:rsidR="00B24A54" w:rsidRPr="00993E09" w:rsidRDefault="00B24A54">
      <w:pPr>
        <w:rPr>
          <w:rFonts w:ascii="Arial" w:hAnsi="Arial" w:cs="Arial"/>
        </w:rPr>
      </w:pPr>
    </w:p>
    <w:p w14:paraId="087775EE" w14:textId="77777777" w:rsidR="00B24A54" w:rsidRPr="00993E09" w:rsidRDefault="00B24A54">
      <w:pPr>
        <w:rPr>
          <w:rFonts w:ascii="Arial" w:hAnsi="Arial" w:cs="Arial"/>
        </w:rPr>
      </w:pPr>
    </w:p>
    <w:p w14:paraId="69F3E587" w14:textId="77777777" w:rsidR="00B24A54" w:rsidRPr="00993E09" w:rsidRDefault="00B24A54">
      <w:pPr>
        <w:rPr>
          <w:rFonts w:ascii="Arial" w:hAnsi="Arial" w:cs="Arial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555"/>
        <w:gridCol w:w="3676"/>
        <w:gridCol w:w="7380"/>
        <w:gridCol w:w="2410"/>
      </w:tblGrid>
      <w:tr w:rsidR="00EB125A" w:rsidRPr="00993E09" w14:paraId="662098F5" w14:textId="77777777" w:rsidTr="002B6756">
        <w:tc>
          <w:tcPr>
            <w:tcW w:w="1555" w:type="dxa"/>
            <w:shd w:val="clear" w:color="auto" w:fill="8EAADB" w:themeFill="accent1" w:themeFillTint="99"/>
          </w:tcPr>
          <w:p w14:paraId="4CB9637A" w14:textId="77777777" w:rsidR="00EB125A" w:rsidRPr="00993E09" w:rsidRDefault="00EB125A" w:rsidP="00AC5914">
            <w:pPr>
              <w:jc w:val="center"/>
              <w:rPr>
                <w:rFonts w:ascii="Arial" w:hAnsi="Arial" w:cs="Arial"/>
                <w:b/>
                <w:bCs/>
              </w:rPr>
            </w:pPr>
            <w:r w:rsidRPr="00993E09">
              <w:rPr>
                <w:rFonts w:ascii="Arial" w:hAnsi="Arial" w:cs="Arial"/>
                <w:b/>
                <w:bCs/>
              </w:rPr>
              <w:t>Agenda Item</w:t>
            </w:r>
          </w:p>
        </w:tc>
        <w:tc>
          <w:tcPr>
            <w:tcW w:w="3676" w:type="dxa"/>
            <w:shd w:val="clear" w:color="auto" w:fill="8EAADB" w:themeFill="accent1" w:themeFillTint="99"/>
          </w:tcPr>
          <w:p w14:paraId="7F2A2DB0" w14:textId="77777777" w:rsidR="00EB125A" w:rsidRPr="00993E09" w:rsidRDefault="00EB125A">
            <w:pPr>
              <w:rPr>
                <w:rFonts w:ascii="Arial" w:hAnsi="Arial" w:cs="Arial"/>
                <w:b/>
                <w:bCs/>
              </w:rPr>
            </w:pPr>
            <w:r w:rsidRPr="00993E09">
              <w:rPr>
                <w:rFonts w:ascii="Arial" w:hAnsi="Arial" w:cs="Arial"/>
                <w:b/>
                <w:bCs/>
              </w:rPr>
              <w:t>Notes</w:t>
            </w:r>
          </w:p>
        </w:tc>
        <w:tc>
          <w:tcPr>
            <w:tcW w:w="7380" w:type="dxa"/>
            <w:shd w:val="clear" w:color="auto" w:fill="8EAADB" w:themeFill="accent1" w:themeFillTint="99"/>
          </w:tcPr>
          <w:p w14:paraId="1027A822" w14:textId="77777777" w:rsidR="00EB125A" w:rsidRPr="00993E09" w:rsidRDefault="00EB125A">
            <w:pPr>
              <w:rPr>
                <w:rFonts w:ascii="Arial" w:hAnsi="Arial" w:cs="Arial"/>
                <w:b/>
                <w:bCs/>
              </w:rPr>
            </w:pPr>
            <w:r w:rsidRPr="00993E09">
              <w:rPr>
                <w:rFonts w:ascii="Arial" w:hAnsi="Arial" w:cs="Arial"/>
                <w:b/>
                <w:bCs/>
              </w:rPr>
              <w:t>Outcome / Decisions Made</w:t>
            </w:r>
          </w:p>
        </w:tc>
        <w:tc>
          <w:tcPr>
            <w:tcW w:w="2410" w:type="dxa"/>
            <w:shd w:val="clear" w:color="auto" w:fill="8EAADB" w:themeFill="accent1" w:themeFillTint="99"/>
          </w:tcPr>
          <w:p w14:paraId="5C69E91B" w14:textId="77777777" w:rsidR="00EB125A" w:rsidRPr="00993E09" w:rsidRDefault="00EB125A">
            <w:pPr>
              <w:rPr>
                <w:rFonts w:ascii="Arial" w:hAnsi="Arial" w:cs="Arial"/>
                <w:b/>
                <w:bCs/>
              </w:rPr>
            </w:pPr>
            <w:r w:rsidRPr="00993E09">
              <w:rPr>
                <w:rFonts w:ascii="Arial" w:hAnsi="Arial" w:cs="Arial"/>
                <w:b/>
                <w:bCs/>
              </w:rPr>
              <w:t>Actions Required – By whom and when</w:t>
            </w:r>
          </w:p>
        </w:tc>
      </w:tr>
      <w:tr w:rsidR="00EB125A" w:rsidRPr="00993E09" w14:paraId="6D87C7C4" w14:textId="77777777" w:rsidTr="002B6756">
        <w:tc>
          <w:tcPr>
            <w:tcW w:w="1555" w:type="dxa"/>
          </w:tcPr>
          <w:p w14:paraId="0B98DB47" w14:textId="77777777" w:rsidR="00EB125A" w:rsidRPr="00993E09" w:rsidRDefault="00EB125A" w:rsidP="00907577">
            <w:pPr>
              <w:pStyle w:val="ListParagraph"/>
              <w:numPr>
                <w:ilvl w:val="0"/>
                <w:numId w:val="1"/>
              </w:numPr>
              <w:ind w:left="-120" w:right="1328" w:firstLine="120"/>
              <w:rPr>
                <w:rFonts w:ascii="Arial" w:hAnsi="Arial" w:cs="Arial"/>
              </w:rPr>
            </w:pPr>
          </w:p>
        </w:tc>
        <w:tc>
          <w:tcPr>
            <w:tcW w:w="3676" w:type="dxa"/>
          </w:tcPr>
          <w:p w14:paraId="0220F855" w14:textId="77777777" w:rsidR="00EB125A" w:rsidRPr="00993E09" w:rsidRDefault="00EB125A">
            <w:pPr>
              <w:rPr>
                <w:rFonts w:ascii="Arial" w:hAnsi="Arial" w:cs="Arial"/>
              </w:rPr>
            </w:pPr>
            <w:r w:rsidRPr="00993E09">
              <w:rPr>
                <w:rFonts w:ascii="Arial" w:hAnsi="Arial" w:cs="Arial"/>
              </w:rPr>
              <w:t>Welcome and apologies.</w:t>
            </w:r>
          </w:p>
        </w:tc>
        <w:tc>
          <w:tcPr>
            <w:tcW w:w="7380" w:type="dxa"/>
          </w:tcPr>
          <w:p w14:paraId="655FF4B9" w14:textId="7979E706" w:rsidR="0091286F" w:rsidRDefault="0091286F" w:rsidP="0091286F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Bernard O’Leary</w:t>
            </w:r>
            <w:r w:rsidR="00AD77A5">
              <w:rPr>
                <w:rFonts w:ascii="Arial" w:hAnsi="Arial" w:cs="Arial"/>
                <w:iCs/>
              </w:rPr>
              <w:t>, John Kirwan &amp; John Carr.</w:t>
            </w:r>
            <w:r>
              <w:rPr>
                <w:rFonts w:ascii="Arial" w:hAnsi="Arial" w:cs="Arial"/>
                <w:iCs/>
              </w:rPr>
              <w:t xml:space="preserve">    </w:t>
            </w:r>
          </w:p>
          <w:p w14:paraId="426EF9B4" w14:textId="77777777" w:rsidR="00EB125A" w:rsidRDefault="00EB125A" w:rsidP="002177CA">
            <w:pPr>
              <w:rPr>
                <w:rFonts w:ascii="Arial" w:hAnsi="Arial" w:cs="Arial"/>
              </w:rPr>
            </w:pPr>
          </w:p>
          <w:p w14:paraId="366E3AD2" w14:textId="77777777" w:rsidR="00EB125A" w:rsidRPr="00993E09" w:rsidRDefault="00EB125A" w:rsidP="00060B1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DD34841" w14:textId="0904B45A" w:rsidR="00EB125A" w:rsidRPr="00993E09" w:rsidRDefault="00EB125A">
            <w:pPr>
              <w:rPr>
                <w:rFonts w:ascii="Arial" w:hAnsi="Arial" w:cs="Arial"/>
              </w:rPr>
            </w:pPr>
          </w:p>
        </w:tc>
      </w:tr>
      <w:tr w:rsidR="00EB125A" w:rsidRPr="00993E09" w14:paraId="0261FC20" w14:textId="77777777" w:rsidTr="002B6756">
        <w:tc>
          <w:tcPr>
            <w:tcW w:w="1555" w:type="dxa"/>
          </w:tcPr>
          <w:p w14:paraId="0D07A876" w14:textId="77777777" w:rsidR="00EB125A" w:rsidRPr="00E56690" w:rsidRDefault="00EB125A" w:rsidP="00E566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E56690">
              <w:rPr>
                <w:rFonts w:ascii="Arial" w:hAnsi="Arial" w:cs="Arial"/>
              </w:rPr>
              <w:t>.</w:t>
            </w:r>
          </w:p>
        </w:tc>
        <w:tc>
          <w:tcPr>
            <w:tcW w:w="3676" w:type="dxa"/>
          </w:tcPr>
          <w:p w14:paraId="76B3A904" w14:textId="148796A6" w:rsidR="00EB125A" w:rsidRDefault="00EB125A" w:rsidP="00054D71">
            <w:pPr>
              <w:rPr>
                <w:rFonts w:ascii="Arial" w:hAnsi="Arial" w:cs="Arial"/>
              </w:rPr>
            </w:pPr>
            <w:r w:rsidRPr="00993E09">
              <w:rPr>
                <w:rFonts w:ascii="Arial" w:hAnsi="Arial" w:cs="Arial"/>
              </w:rPr>
              <w:t xml:space="preserve">Agreement of </w:t>
            </w:r>
            <w:r>
              <w:rPr>
                <w:rFonts w:ascii="Arial" w:hAnsi="Arial" w:cs="Arial"/>
              </w:rPr>
              <w:t xml:space="preserve">Minutes </w:t>
            </w:r>
          </w:p>
          <w:p w14:paraId="405A0CCD" w14:textId="77777777" w:rsidR="00DB54BE" w:rsidRDefault="00DB54BE" w:rsidP="00054D71">
            <w:pPr>
              <w:rPr>
                <w:rFonts w:ascii="Arial" w:hAnsi="Arial" w:cs="Arial"/>
              </w:rPr>
            </w:pPr>
          </w:p>
          <w:p w14:paraId="79D66CE3" w14:textId="2C9405D0" w:rsidR="00DC40CF" w:rsidRPr="00993E09" w:rsidRDefault="00DC40CF" w:rsidP="00054D71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00B31441" w14:textId="0037426C" w:rsidR="00F53723" w:rsidRPr="00D36109" w:rsidRDefault="00AD77A5" w:rsidP="003F6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were </w:t>
            </w:r>
            <w:proofErr w:type="gramStart"/>
            <w:r>
              <w:rPr>
                <w:rFonts w:ascii="Arial" w:hAnsi="Arial" w:cs="Arial"/>
              </w:rPr>
              <w:t>a number of</w:t>
            </w:r>
            <w:proofErr w:type="gramEnd"/>
            <w:r>
              <w:rPr>
                <w:rFonts w:ascii="Arial" w:hAnsi="Arial" w:cs="Arial"/>
              </w:rPr>
              <w:t xml:space="preserve"> amendments to be made to the June </w:t>
            </w:r>
            <w:proofErr w:type="gramStart"/>
            <w:r>
              <w:rPr>
                <w:rFonts w:ascii="Arial" w:hAnsi="Arial" w:cs="Arial"/>
              </w:rPr>
              <w:t>minute</w:t>
            </w:r>
            <w:r w:rsidR="002D3506">
              <w:rPr>
                <w:rFonts w:ascii="Arial" w:hAnsi="Arial" w:cs="Arial"/>
              </w:rPr>
              <w:t>s</w:t>
            </w:r>
            <w:proofErr w:type="gramEnd"/>
            <w:r w:rsidR="002D3506">
              <w:rPr>
                <w:rFonts w:ascii="Arial" w:hAnsi="Arial" w:cs="Arial"/>
              </w:rPr>
              <w:t xml:space="preserve"> and it was agreed that the June minutes would be reviewed at the next Secretariat meeting in September</w:t>
            </w:r>
          </w:p>
        </w:tc>
        <w:tc>
          <w:tcPr>
            <w:tcW w:w="2410" w:type="dxa"/>
          </w:tcPr>
          <w:p w14:paraId="75872316" w14:textId="77777777" w:rsidR="00EB125A" w:rsidRDefault="00EB125A" w:rsidP="00054D71">
            <w:pPr>
              <w:rPr>
                <w:rFonts w:ascii="Arial" w:hAnsi="Arial" w:cs="Arial"/>
              </w:rPr>
            </w:pPr>
          </w:p>
          <w:p w14:paraId="5C59F6E8" w14:textId="0FC3A136" w:rsidR="00EB125A" w:rsidRPr="00CE325F" w:rsidRDefault="00093B4E" w:rsidP="00CE3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 June Minutes and bring to Sept meeting</w:t>
            </w:r>
          </w:p>
        </w:tc>
      </w:tr>
      <w:tr w:rsidR="00EB125A" w:rsidRPr="00993E09" w14:paraId="505B3BC3" w14:textId="77777777" w:rsidTr="002B6756">
        <w:tc>
          <w:tcPr>
            <w:tcW w:w="1555" w:type="dxa"/>
          </w:tcPr>
          <w:p w14:paraId="041202F0" w14:textId="77777777" w:rsidR="00EB125A" w:rsidRPr="00CE325F" w:rsidRDefault="00EB125A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676" w:type="dxa"/>
          </w:tcPr>
          <w:p w14:paraId="42076437" w14:textId="4CE0DB87" w:rsidR="00EB125A" w:rsidRDefault="00F53723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Matters arising from the minutes</w:t>
            </w:r>
          </w:p>
        </w:tc>
        <w:tc>
          <w:tcPr>
            <w:tcW w:w="7380" w:type="dxa"/>
          </w:tcPr>
          <w:p w14:paraId="79A99067" w14:textId="19C100AA" w:rsidR="00074499" w:rsidRDefault="00070908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Co-Ordinator</w:t>
            </w:r>
            <w:r w:rsidR="00813E78">
              <w:rPr>
                <w:rFonts w:ascii="Arial" w:hAnsi="Arial" w:cs="Arial"/>
              </w:rPr>
              <w:t xml:space="preserve">, on behalf of Wexford PPN Secretariat </w:t>
            </w:r>
            <w:r>
              <w:rPr>
                <w:rFonts w:ascii="Arial" w:hAnsi="Arial" w:cs="Arial"/>
              </w:rPr>
              <w:t xml:space="preserve">to </w:t>
            </w:r>
            <w:r w:rsidR="00015C77">
              <w:rPr>
                <w:rFonts w:ascii="Arial" w:hAnsi="Arial" w:cs="Arial"/>
              </w:rPr>
              <w:t xml:space="preserve">email </w:t>
            </w:r>
            <w:r w:rsidR="008A16EE">
              <w:rPr>
                <w:rFonts w:ascii="Arial" w:hAnsi="Arial" w:cs="Arial"/>
              </w:rPr>
              <w:t>Wexford County Council</w:t>
            </w:r>
            <w:r w:rsidR="00015C77">
              <w:rPr>
                <w:rFonts w:ascii="Arial" w:hAnsi="Arial" w:cs="Arial"/>
              </w:rPr>
              <w:t xml:space="preserve"> and ask them </w:t>
            </w:r>
            <w:r w:rsidR="008A16EE">
              <w:rPr>
                <w:rFonts w:ascii="Arial" w:hAnsi="Arial" w:cs="Arial"/>
              </w:rPr>
              <w:t xml:space="preserve">to reinstate old </w:t>
            </w:r>
            <w:r w:rsidR="00E61AB8">
              <w:rPr>
                <w:rFonts w:ascii="Arial" w:hAnsi="Arial" w:cs="Arial"/>
              </w:rPr>
              <w:t>PPN</w:t>
            </w:r>
            <w:r w:rsidR="00074499">
              <w:rPr>
                <w:rFonts w:ascii="Arial" w:hAnsi="Arial" w:cs="Arial"/>
              </w:rPr>
              <w:t xml:space="preserve"> email address- </w:t>
            </w:r>
            <w:hyperlink r:id="rId12" w:history="1">
              <w:r w:rsidR="00074499" w:rsidRPr="001E20BC">
                <w:rPr>
                  <w:rStyle w:val="Hyperlink"/>
                  <w:rFonts w:ascii="Arial" w:hAnsi="Arial" w:cs="Arial"/>
                </w:rPr>
                <w:t>ppn@wexfordcoco.ie</w:t>
              </w:r>
            </w:hyperlink>
            <w:r w:rsidR="00074499">
              <w:rPr>
                <w:rFonts w:ascii="Arial" w:hAnsi="Arial" w:cs="Arial"/>
              </w:rPr>
              <w:t xml:space="preserve"> with immediate effect</w:t>
            </w:r>
            <w:r w:rsidR="002D4040">
              <w:rPr>
                <w:rFonts w:ascii="Arial" w:hAnsi="Arial" w:cs="Arial"/>
              </w:rPr>
              <w:t>, and</w:t>
            </w:r>
            <w:r w:rsidR="00074499">
              <w:rPr>
                <w:rFonts w:ascii="Arial" w:hAnsi="Arial" w:cs="Arial"/>
              </w:rPr>
              <w:t xml:space="preserve"> </w:t>
            </w:r>
          </w:p>
          <w:p w14:paraId="45B6B619" w14:textId="27FF9707" w:rsidR="00EB125A" w:rsidRDefault="00074499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continue</w:t>
            </w:r>
            <w:r w:rsidR="002D4040">
              <w:rPr>
                <w:rFonts w:ascii="Arial" w:hAnsi="Arial" w:cs="Arial"/>
              </w:rPr>
              <w:t xml:space="preserve"> efforts</w:t>
            </w:r>
            <w:r>
              <w:rPr>
                <w:rFonts w:ascii="Arial" w:hAnsi="Arial" w:cs="Arial"/>
              </w:rPr>
              <w:t xml:space="preserve"> to </w:t>
            </w:r>
            <w:r w:rsidR="00342D75">
              <w:rPr>
                <w:rFonts w:ascii="Arial" w:hAnsi="Arial" w:cs="Arial"/>
              </w:rPr>
              <w:t xml:space="preserve">retrieve access to </w:t>
            </w:r>
            <w:hyperlink r:id="rId13" w:history="1">
              <w:r w:rsidR="00342D75" w:rsidRPr="001E20BC">
                <w:rPr>
                  <w:rStyle w:val="Hyperlink"/>
                  <w:rFonts w:ascii="Arial" w:hAnsi="Arial" w:cs="Arial"/>
                </w:rPr>
                <w:t>ppn@wexfordppn.ie</w:t>
              </w:r>
            </w:hyperlink>
            <w:r w:rsidR="00342D7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0" w:type="dxa"/>
          </w:tcPr>
          <w:p w14:paraId="0D74AE9C" w14:textId="7123A4B7" w:rsidR="00EB125A" w:rsidRDefault="002D4040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Co-Ordinator to send email to </w:t>
            </w:r>
            <w:r w:rsidR="005C1329">
              <w:rPr>
                <w:rFonts w:ascii="Arial" w:hAnsi="Arial" w:cs="Arial"/>
              </w:rPr>
              <w:t xml:space="preserve">IT Dept, </w:t>
            </w:r>
            <w:r>
              <w:rPr>
                <w:rFonts w:ascii="Arial" w:hAnsi="Arial" w:cs="Arial"/>
              </w:rPr>
              <w:t xml:space="preserve">Wexford </w:t>
            </w:r>
            <w:r w:rsidR="005C1329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ount</w:t>
            </w:r>
            <w:r w:rsidR="005C1329">
              <w:rPr>
                <w:rFonts w:ascii="Arial" w:hAnsi="Arial" w:cs="Arial"/>
              </w:rPr>
              <w:t>y Council.</w:t>
            </w:r>
          </w:p>
        </w:tc>
      </w:tr>
      <w:tr w:rsidR="00EB125A" w:rsidRPr="00993E09" w14:paraId="3BA778AC" w14:textId="77777777" w:rsidTr="002B6756">
        <w:tc>
          <w:tcPr>
            <w:tcW w:w="1555" w:type="dxa"/>
          </w:tcPr>
          <w:p w14:paraId="57107E4E" w14:textId="698C95AE" w:rsidR="003F623D" w:rsidRPr="00CE325F" w:rsidRDefault="003F623D" w:rsidP="003F6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4.</w:t>
            </w:r>
          </w:p>
        </w:tc>
        <w:tc>
          <w:tcPr>
            <w:tcW w:w="3676" w:type="dxa"/>
          </w:tcPr>
          <w:p w14:paraId="2F61A5D1" w14:textId="77777777" w:rsidR="00EB125A" w:rsidRDefault="00F53723" w:rsidP="00F537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Group Registrations</w:t>
            </w:r>
          </w:p>
          <w:p w14:paraId="25F9376A" w14:textId="1CD2A7EE" w:rsidR="00F53723" w:rsidRDefault="00F53723" w:rsidP="00F53723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21FDF86B" w14:textId="05DDBDCD" w:rsidR="00F53723" w:rsidRDefault="00F53723" w:rsidP="00DC40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0" w:type="dxa"/>
          </w:tcPr>
          <w:p w14:paraId="4EFC2F18" w14:textId="586679A9" w:rsidR="00EB125A" w:rsidRDefault="00897169" w:rsidP="00EF0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Co-Ordinator to convert on Salesforce</w:t>
            </w:r>
          </w:p>
        </w:tc>
      </w:tr>
      <w:tr w:rsidR="003F623D" w:rsidRPr="00993E09" w14:paraId="2D8C4199" w14:textId="77777777" w:rsidTr="002B6756">
        <w:tc>
          <w:tcPr>
            <w:tcW w:w="1555" w:type="dxa"/>
          </w:tcPr>
          <w:p w14:paraId="362B1B59" w14:textId="76CD0ED9" w:rsidR="003F623D" w:rsidRDefault="003F623D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5.                     </w:t>
            </w:r>
          </w:p>
        </w:tc>
        <w:tc>
          <w:tcPr>
            <w:tcW w:w="3676" w:type="dxa"/>
          </w:tcPr>
          <w:p w14:paraId="2EC502EB" w14:textId="5BE7C323" w:rsidR="003F623D" w:rsidRDefault="003F623D" w:rsidP="00F537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PPN Vacancies Review</w:t>
            </w:r>
          </w:p>
        </w:tc>
        <w:tc>
          <w:tcPr>
            <w:tcW w:w="7380" w:type="dxa"/>
          </w:tcPr>
          <w:p w14:paraId="330FEB23" w14:textId="2FCEF543" w:rsidR="003F623D" w:rsidRDefault="007B69E2" w:rsidP="00DC40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Heritage Forum -</w:t>
            </w:r>
            <w:r w:rsidR="003E71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No Nomination received</w:t>
            </w:r>
          </w:p>
          <w:p w14:paraId="13DC1BA8" w14:textId="77777777" w:rsidR="00E261C2" w:rsidRDefault="00E261C2" w:rsidP="00DC40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Maura Bell</w:t>
            </w:r>
            <w:r w:rsidR="00497C35">
              <w:rPr>
                <w:rFonts w:ascii="Arial" w:hAnsi="Arial" w:cs="Arial"/>
              </w:rPr>
              <w:t>, Wexford Normandy Cultural Association</w:t>
            </w:r>
            <w:r w:rsidR="000B0C63">
              <w:rPr>
                <w:rFonts w:ascii="Arial" w:hAnsi="Arial" w:cs="Arial"/>
              </w:rPr>
              <w:t xml:space="preserve"> Approved</w:t>
            </w:r>
          </w:p>
          <w:p w14:paraId="0278B44D" w14:textId="77777777" w:rsidR="000B0C63" w:rsidRDefault="000B0C63" w:rsidP="00DC40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Community Safety Partnership</w:t>
            </w:r>
          </w:p>
          <w:p w14:paraId="44EFD09C" w14:textId="77777777" w:rsidR="000B0C63" w:rsidRDefault="000B0C63" w:rsidP="00DC40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positions advertised</w:t>
            </w:r>
            <w:r w:rsidR="009D7E9B">
              <w:rPr>
                <w:rFonts w:ascii="Arial" w:hAnsi="Arial" w:cs="Arial"/>
              </w:rPr>
              <w:t xml:space="preserve"> 3 nominations received for two districts.</w:t>
            </w:r>
          </w:p>
          <w:p w14:paraId="12372451" w14:textId="0533EAED" w:rsidR="009D7E9B" w:rsidRDefault="009D7E9B" w:rsidP="00DF1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Gorey </w:t>
            </w:r>
            <w:proofErr w:type="spellStart"/>
            <w:r w:rsidR="006F63B1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ilmuckridge</w:t>
            </w:r>
            <w:proofErr w:type="spellEnd"/>
            <w:r w:rsidR="006F63B1">
              <w:rPr>
                <w:rFonts w:ascii="Arial" w:hAnsi="Arial" w:cs="Arial"/>
              </w:rPr>
              <w:t xml:space="preserve"> District</w:t>
            </w:r>
            <w:r w:rsidR="00DF1AB7">
              <w:rPr>
                <w:rFonts w:ascii="Arial" w:hAnsi="Arial" w:cs="Arial"/>
              </w:rPr>
              <w:t xml:space="preserve"> </w:t>
            </w:r>
            <w:r w:rsidR="006F63B1">
              <w:rPr>
                <w:rFonts w:ascii="Arial" w:hAnsi="Arial" w:cs="Arial"/>
              </w:rPr>
              <w:t xml:space="preserve">Kevin Molloy </w:t>
            </w:r>
            <w:r w:rsidR="00DF1AB7">
              <w:rPr>
                <w:rFonts w:ascii="Arial" w:hAnsi="Arial" w:cs="Arial"/>
              </w:rPr>
              <w:t>–</w:t>
            </w:r>
            <w:r w:rsidR="006F63B1">
              <w:rPr>
                <w:rFonts w:ascii="Arial" w:hAnsi="Arial" w:cs="Arial"/>
              </w:rPr>
              <w:t xml:space="preserve"> </w:t>
            </w:r>
            <w:r w:rsidR="00DF1AB7">
              <w:rPr>
                <w:rFonts w:ascii="Arial" w:hAnsi="Arial" w:cs="Arial"/>
              </w:rPr>
              <w:t>Approved</w:t>
            </w:r>
          </w:p>
          <w:p w14:paraId="64980B74" w14:textId="77777777" w:rsidR="00DF1AB7" w:rsidRDefault="00DF1AB7" w:rsidP="00DF1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Enniscorthy</w:t>
            </w:r>
            <w:r w:rsidR="00366D91">
              <w:rPr>
                <w:rFonts w:ascii="Arial" w:hAnsi="Arial" w:cs="Arial"/>
              </w:rPr>
              <w:t xml:space="preserve"> Two nominations received – contacting the nominees</w:t>
            </w:r>
            <w:r w:rsidR="00F814A2">
              <w:rPr>
                <w:rFonts w:ascii="Arial" w:hAnsi="Arial" w:cs="Arial"/>
              </w:rPr>
              <w:t xml:space="preserve"> regarding possible election.</w:t>
            </w:r>
          </w:p>
          <w:p w14:paraId="6BE8D477" w14:textId="7A022A96" w:rsidR="00F814A2" w:rsidRDefault="00F814A2" w:rsidP="00DF1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Advert to </w:t>
            </w:r>
            <w:r w:rsidR="008E69EA">
              <w:rPr>
                <w:rFonts w:ascii="Arial" w:hAnsi="Arial" w:cs="Arial"/>
              </w:rPr>
              <w:t>be placed in Newspapers</w:t>
            </w:r>
            <w:r w:rsidR="008C1813">
              <w:rPr>
                <w:rFonts w:ascii="Arial" w:hAnsi="Arial" w:cs="Arial"/>
              </w:rPr>
              <w:t>, Facebook</w:t>
            </w:r>
            <w:r w:rsidR="008E69EA">
              <w:rPr>
                <w:rFonts w:ascii="Arial" w:hAnsi="Arial" w:cs="Arial"/>
              </w:rPr>
              <w:t xml:space="preserve"> and Salesforce for remaining </w:t>
            </w:r>
            <w:r w:rsidR="00DB3984">
              <w:rPr>
                <w:rFonts w:ascii="Arial" w:hAnsi="Arial" w:cs="Arial"/>
              </w:rPr>
              <w:t xml:space="preserve">rep positions for </w:t>
            </w:r>
            <w:r w:rsidR="008E69EA">
              <w:rPr>
                <w:rFonts w:ascii="Arial" w:hAnsi="Arial" w:cs="Arial"/>
              </w:rPr>
              <w:t>SPC</w:t>
            </w:r>
            <w:r w:rsidR="00DB3984">
              <w:rPr>
                <w:rFonts w:ascii="Arial" w:hAnsi="Arial" w:cs="Arial"/>
              </w:rPr>
              <w:t>s,</w:t>
            </w:r>
            <w:r w:rsidR="008E69EA">
              <w:rPr>
                <w:rFonts w:ascii="Arial" w:hAnsi="Arial" w:cs="Arial"/>
              </w:rPr>
              <w:t xml:space="preserve"> Secretariat Rep, </w:t>
            </w:r>
            <w:r w:rsidR="000B01F3">
              <w:rPr>
                <w:rFonts w:ascii="Arial" w:hAnsi="Arial" w:cs="Arial"/>
              </w:rPr>
              <w:t>&amp; LCSP Committees</w:t>
            </w:r>
            <w:r w:rsidR="007A54BF">
              <w:rPr>
                <w:rFonts w:ascii="Arial" w:hAnsi="Arial" w:cs="Arial"/>
              </w:rPr>
              <w:t xml:space="preserve"> </w:t>
            </w:r>
            <w:r w:rsidR="00B42FBA">
              <w:rPr>
                <w:rFonts w:ascii="Arial" w:hAnsi="Arial" w:cs="Arial"/>
              </w:rPr>
              <w:t>(</w:t>
            </w:r>
            <w:r w:rsidR="000B01F3">
              <w:rPr>
                <w:rFonts w:ascii="Arial" w:hAnsi="Arial" w:cs="Arial"/>
              </w:rPr>
              <w:t>New Ross &amp; Wexford</w:t>
            </w:r>
            <w:r w:rsidR="006465DB">
              <w:rPr>
                <w:rFonts w:ascii="Arial" w:hAnsi="Arial" w:cs="Arial"/>
              </w:rPr>
              <w:t>)</w:t>
            </w:r>
          </w:p>
          <w:p w14:paraId="570DC630" w14:textId="5A7AD4DC" w:rsidR="00246377" w:rsidRDefault="00246377" w:rsidP="00DF1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LCDC Environmental Rep</w:t>
            </w:r>
            <w:r w:rsidR="006531B1">
              <w:rPr>
                <w:rFonts w:ascii="Arial" w:hAnsi="Arial" w:cs="Arial"/>
              </w:rPr>
              <w:t xml:space="preserve"> </w:t>
            </w:r>
            <w:r w:rsidR="008E32CE">
              <w:rPr>
                <w:rFonts w:ascii="Arial" w:hAnsi="Arial" w:cs="Arial"/>
              </w:rPr>
              <w:t>Position</w:t>
            </w:r>
            <w:r w:rsidR="006531B1">
              <w:rPr>
                <w:rFonts w:ascii="Arial" w:hAnsi="Arial" w:cs="Arial"/>
              </w:rPr>
              <w:t xml:space="preserve"> Feidhlim O’Shea, </w:t>
            </w:r>
            <w:r w:rsidR="008E32CE">
              <w:rPr>
                <w:rFonts w:ascii="Arial" w:hAnsi="Arial" w:cs="Arial"/>
              </w:rPr>
              <w:t>Sustainable</w:t>
            </w:r>
            <w:r w:rsidR="006531B1">
              <w:rPr>
                <w:rFonts w:ascii="Arial" w:hAnsi="Arial" w:cs="Arial"/>
              </w:rPr>
              <w:t xml:space="preserve"> Enniscorthy</w:t>
            </w:r>
            <w:r w:rsidR="008E32CE">
              <w:rPr>
                <w:rFonts w:ascii="Arial" w:hAnsi="Arial" w:cs="Arial"/>
              </w:rPr>
              <w:t xml:space="preserve"> Member Group </w:t>
            </w:r>
            <w:r w:rsidR="00C4366E">
              <w:rPr>
                <w:rFonts w:ascii="Arial" w:hAnsi="Arial" w:cs="Arial"/>
              </w:rPr>
              <w:t>Approved</w:t>
            </w:r>
          </w:p>
        </w:tc>
        <w:tc>
          <w:tcPr>
            <w:tcW w:w="2410" w:type="dxa"/>
          </w:tcPr>
          <w:p w14:paraId="63309C65" w14:textId="77777777" w:rsidR="003F623D" w:rsidRDefault="003F623D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Advertise all current vacancies.</w:t>
            </w:r>
          </w:p>
          <w:p w14:paraId="4942DEF1" w14:textId="77777777" w:rsidR="00C4366E" w:rsidRDefault="00C4366E" w:rsidP="00143212">
            <w:pPr>
              <w:rPr>
                <w:rFonts w:ascii="Arial" w:hAnsi="Arial" w:cs="Arial"/>
              </w:rPr>
            </w:pPr>
          </w:p>
          <w:p w14:paraId="467910F4" w14:textId="6FE7834F" w:rsidR="00C4366E" w:rsidRDefault="00C4366E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Co-Ordinator to</w:t>
            </w:r>
            <w:r w:rsidR="00C82787">
              <w:rPr>
                <w:rFonts w:ascii="Arial" w:hAnsi="Arial" w:cs="Arial"/>
              </w:rPr>
              <w:t xml:space="preserve"> forward approved nominees to relevant committees</w:t>
            </w:r>
          </w:p>
        </w:tc>
      </w:tr>
      <w:tr w:rsidR="00EB125A" w:rsidRPr="00993E09" w14:paraId="4B38ED90" w14:textId="77777777" w:rsidTr="002B6756">
        <w:tc>
          <w:tcPr>
            <w:tcW w:w="1555" w:type="dxa"/>
          </w:tcPr>
          <w:p w14:paraId="748FE918" w14:textId="4384480B" w:rsidR="00EB125A" w:rsidRPr="00786A33" w:rsidRDefault="00CD1B21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</w:t>
            </w:r>
          </w:p>
        </w:tc>
        <w:tc>
          <w:tcPr>
            <w:tcW w:w="3676" w:type="dxa"/>
          </w:tcPr>
          <w:p w14:paraId="4FEE4557" w14:textId="421D4DA1" w:rsidR="00EB125A" w:rsidRPr="00993E09" w:rsidRDefault="00CD1B21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Report</w:t>
            </w:r>
          </w:p>
        </w:tc>
        <w:tc>
          <w:tcPr>
            <w:tcW w:w="7380" w:type="dxa"/>
          </w:tcPr>
          <w:p w14:paraId="299DCE47" w14:textId="5B393F13" w:rsidR="00EB125A" w:rsidRPr="00993E09" w:rsidRDefault="00ED2929" w:rsidP="00CD1B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Finance committee to </w:t>
            </w:r>
            <w:r w:rsidR="007A5350">
              <w:rPr>
                <w:rFonts w:ascii="Arial" w:hAnsi="Arial" w:cs="Arial"/>
              </w:rPr>
              <w:t>meet</w:t>
            </w:r>
            <w:r>
              <w:rPr>
                <w:rFonts w:ascii="Arial" w:hAnsi="Arial" w:cs="Arial"/>
              </w:rPr>
              <w:t xml:space="preserve"> on Monday next the </w:t>
            </w:r>
            <w:proofErr w:type="gramStart"/>
            <w:r>
              <w:rPr>
                <w:rFonts w:ascii="Arial" w:hAnsi="Arial" w:cs="Arial"/>
              </w:rPr>
              <w:t>14</w:t>
            </w:r>
            <w:r w:rsidRPr="00ED2929">
              <w:rPr>
                <w:rFonts w:ascii="Arial" w:hAnsi="Arial" w:cs="Arial"/>
                <w:vertAlign w:val="superscript"/>
              </w:rPr>
              <w:t>th</w:t>
            </w:r>
            <w:proofErr w:type="gramEnd"/>
            <w:r>
              <w:rPr>
                <w:rFonts w:ascii="Arial" w:hAnsi="Arial" w:cs="Arial"/>
              </w:rPr>
              <w:t xml:space="preserve"> July @ 10am in Wexford County Council Offices</w:t>
            </w:r>
            <w:r w:rsidR="00F163A8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14:paraId="25FF38F6" w14:textId="58C53C24" w:rsidR="00EB125A" w:rsidRPr="00993E09" w:rsidRDefault="00EB125A" w:rsidP="00143212">
            <w:pPr>
              <w:rPr>
                <w:rFonts w:ascii="Arial" w:hAnsi="Arial" w:cs="Arial"/>
              </w:rPr>
            </w:pPr>
          </w:p>
        </w:tc>
      </w:tr>
      <w:tr w:rsidR="00EB125A" w:rsidRPr="00993E09" w14:paraId="77852B67" w14:textId="77777777" w:rsidTr="002B6756">
        <w:tc>
          <w:tcPr>
            <w:tcW w:w="1555" w:type="dxa"/>
          </w:tcPr>
          <w:p w14:paraId="7F203515" w14:textId="6B9D852E" w:rsidR="008D38DD" w:rsidRPr="00601A7B" w:rsidRDefault="00F163A8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676" w:type="dxa"/>
          </w:tcPr>
          <w:p w14:paraId="03A6A3DE" w14:textId="6CBF87F9" w:rsidR="00DF12F3" w:rsidRDefault="00CC0B48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Climate Action Linkage Group</w:t>
            </w:r>
          </w:p>
          <w:p w14:paraId="6EE1CE77" w14:textId="4489D5AF" w:rsidR="003F623D" w:rsidRDefault="003F623D" w:rsidP="00F163A8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530CE9E1" w14:textId="4A2B0645" w:rsidR="00A42613" w:rsidRDefault="0060430F" w:rsidP="003F6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Patrick gave an update on the Climate Action Survey. </w:t>
            </w:r>
            <w:r w:rsidR="003E6106">
              <w:rPr>
                <w:rFonts w:ascii="Arial" w:hAnsi="Arial" w:cs="Arial"/>
              </w:rPr>
              <w:t xml:space="preserve">Email was sent to </w:t>
            </w:r>
            <w:r w:rsidR="00486A0B">
              <w:rPr>
                <w:rFonts w:ascii="Arial" w:hAnsi="Arial" w:cs="Arial"/>
              </w:rPr>
              <w:t>all contacts regarding the Climate Action Survey in 2024</w:t>
            </w:r>
            <w:r w:rsidR="00EE2A9D">
              <w:rPr>
                <w:rFonts w:ascii="Arial" w:hAnsi="Arial" w:cs="Arial"/>
              </w:rPr>
              <w:t xml:space="preserve"> </w:t>
            </w:r>
            <w:r w:rsidR="00CB283D">
              <w:rPr>
                <w:rFonts w:ascii="Arial" w:hAnsi="Arial" w:cs="Arial"/>
              </w:rPr>
              <w:t>thanking</w:t>
            </w:r>
            <w:r w:rsidR="00EE2A9D">
              <w:rPr>
                <w:rFonts w:ascii="Arial" w:hAnsi="Arial" w:cs="Arial"/>
              </w:rPr>
              <w:t xml:space="preserve"> everyone for their participation</w:t>
            </w:r>
            <w:r w:rsidR="00CB283D">
              <w:rPr>
                <w:rFonts w:ascii="Arial" w:hAnsi="Arial" w:cs="Arial"/>
              </w:rPr>
              <w:t xml:space="preserve">.  A group of 16 Member Groups were identified </w:t>
            </w:r>
            <w:r w:rsidR="001B3913">
              <w:rPr>
                <w:rFonts w:ascii="Arial" w:hAnsi="Arial" w:cs="Arial"/>
              </w:rPr>
              <w:t>who may be eligible for a free energy audit.  These groups will be contacted in the coming weeks with further details</w:t>
            </w:r>
            <w:r w:rsidR="005E79A4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14:paraId="31752E7C" w14:textId="4F7D2BA0" w:rsidR="00EB125A" w:rsidRPr="00BE32ED" w:rsidRDefault="00EB125A" w:rsidP="00143212">
            <w:pPr>
              <w:rPr>
                <w:rFonts w:ascii="Arial" w:hAnsi="Arial" w:cs="Arial"/>
              </w:rPr>
            </w:pPr>
          </w:p>
        </w:tc>
      </w:tr>
      <w:tr w:rsidR="00F163A8" w:rsidRPr="00993E09" w14:paraId="5461F46D" w14:textId="77777777" w:rsidTr="002B6756">
        <w:tc>
          <w:tcPr>
            <w:tcW w:w="1555" w:type="dxa"/>
          </w:tcPr>
          <w:p w14:paraId="7676564F" w14:textId="25A736E3" w:rsidR="00F163A8" w:rsidRDefault="003E6106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676" w:type="dxa"/>
          </w:tcPr>
          <w:p w14:paraId="7449DF33" w14:textId="77777777" w:rsidR="00F163A8" w:rsidRDefault="00F163A8" w:rsidP="00F163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Growers</w:t>
            </w:r>
          </w:p>
          <w:p w14:paraId="34DA17F9" w14:textId="77777777" w:rsidR="00F163A8" w:rsidRDefault="00F163A8" w:rsidP="00143212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2DD68E4A" w14:textId="201B3AE7" w:rsidR="00F163A8" w:rsidRDefault="005E79A4" w:rsidP="003F6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trip is being planned for July </w:t>
            </w:r>
            <w:r w:rsidR="00D456FA">
              <w:rPr>
                <w:rFonts w:ascii="Arial" w:hAnsi="Arial" w:cs="Arial"/>
              </w:rPr>
              <w:t>19</w:t>
            </w:r>
            <w:r w:rsidR="00D456FA" w:rsidRPr="00D456FA">
              <w:rPr>
                <w:rFonts w:ascii="Arial" w:hAnsi="Arial" w:cs="Arial"/>
                <w:vertAlign w:val="superscript"/>
              </w:rPr>
              <w:t>th</w:t>
            </w:r>
            <w:r w:rsidR="00D456FA">
              <w:rPr>
                <w:rFonts w:ascii="Arial" w:hAnsi="Arial" w:cs="Arial"/>
              </w:rPr>
              <w:t xml:space="preserve"> to visit GIY Waterford, details are being </w:t>
            </w:r>
            <w:r w:rsidR="00EF3EF7">
              <w:rPr>
                <w:rFonts w:ascii="Arial" w:hAnsi="Arial" w:cs="Arial"/>
              </w:rPr>
              <w:t>finalised,</w:t>
            </w:r>
            <w:r w:rsidR="00D456FA">
              <w:rPr>
                <w:rFonts w:ascii="Arial" w:hAnsi="Arial" w:cs="Arial"/>
              </w:rPr>
              <w:t xml:space="preserve"> and </w:t>
            </w:r>
            <w:r w:rsidR="002D7495">
              <w:rPr>
                <w:rFonts w:ascii="Arial" w:hAnsi="Arial" w:cs="Arial"/>
              </w:rPr>
              <w:t xml:space="preserve">an email </w:t>
            </w:r>
            <w:r w:rsidR="00E908E6">
              <w:rPr>
                <w:rFonts w:ascii="Arial" w:hAnsi="Arial" w:cs="Arial"/>
              </w:rPr>
              <w:t xml:space="preserve">will be </w:t>
            </w:r>
            <w:r w:rsidR="002D7495">
              <w:rPr>
                <w:rFonts w:ascii="Arial" w:hAnsi="Arial" w:cs="Arial"/>
              </w:rPr>
              <w:t>issued to all groups this week.</w:t>
            </w:r>
          </w:p>
        </w:tc>
        <w:tc>
          <w:tcPr>
            <w:tcW w:w="2410" w:type="dxa"/>
          </w:tcPr>
          <w:p w14:paraId="1B1D76C4" w14:textId="77777777" w:rsidR="00F163A8" w:rsidRPr="00BE32ED" w:rsidRDefault="00F163A8" w:rsidP="00143212">
            <w:pPr>
              <w:rPr>
                <w:rFonts w:ascii="Arial" w:hAnsi="Arial" w:cs="Arial"/>
              </w:rPr>
            </w:pPr>
          </w:p>
        </w:tc>
      </w:tr>
      <w:tr w:rsidR="007105EE" w:rsidRPr="00993E09" w14:paraId="30ACA798" w14:textId="77777777" w:rsidTr="002B6756">
        <w:tc>
          <w:tcPr>
            <w:tcW w:w="1555" w:type="dxa"/>
          </w:tcPr>
          <w:p w14:paraId="1C28E90A" w14:textId="2E0F53B5" w:rsidR="007105EE" w:rsidRDefault="007105EE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676" w:type="dxa"/>
          </w:tcPr>
          <w:p w14:paraId="6880D961" w14:textId="6ED3C3C8" w:rsidR="007105EE" w:rsidRDefault="007105EE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PPN Secretariat Network Report</w:t>
            </w:r>
          </w:p>
        </w:tc>
        <w:tc>
          <w:tcPr>
            <w:tcW w:w="7380" w:type="dxa"/>
          </w:tcPr>
          <w:p w14:paraId="322059A5" w14:textId="1C411329" w:rsidR="007105EE" w:rsidRDefault="00826C11" w:rsidP="003F6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Kevin </w:t>
            </w:r>
            <w:r w:rsidR="007C625C">
              <w:rPr>
                <w:rFonts w:ascii="Arial" w:hAnsi="Arial" w:cs="Arial"/>
              </w:rPr>
              <w:t>informed the committee that his next meeting is Thursday of next week and asked if the group had any issues to raise</w:t>
            </w:r>
            <w:r w:rsidR="00FA328F">
              <w:rPr>
                <w:rFonts w:ascii="Arial" w:hAnsi="Arial" w:cs="Arial"/>
              </w:rPr>
              <w:t xml:space="preserve">.  </w:t>
            </w:r>
            <w:r w:rsidR="003B5D71">
              <w:rPr>
                <w:rFonts w:ascii="Arial" w:hAnsi="Arial" w:cs="Arial"/>
              </w:rPr>
              <w:t>Group fe</w:t>
            </w:r>
            <w:r w:rsidR="00310B91">
              <w:rPr>
                <w:rFonts w:ascii="Arial" w:hAnsi="Arial" w:cs="Arial"/>
              </w:rPr>
              <w:t xml:space="preserve">lt that there was a </w:t>
            </w:r>
            <w:r w:rsidR="00B67082">
              <w:rPr>
                <w:rFonts w:ascii="Arial" w:hAnsi="Arial" w:cs="Arial"/>
              </w:rPr>
              <w:t>lack</w:t>
            </w:r>
            <w:r w:rsidR="00310B91">
              <w:rPr>
                <w:rFonts w:ascii="Arial" w:hAnsi="Arial" w:cs="Arial"/>
              </w:rPr>
              <w:t xml:space="preserve"> of progress in rolling out the National Roadmap</w:t>
            </w:r>
            <w:r w:rsidR="00FA328F">
              <w:rPr>
                <w:rFonts w:ascii="Arial" w:hAnsi="Arial" w:cs="Arial"/>
              </w:rPr>
              <w:t xml:space="preserve"> </w:t>
            </w:r>
            <w:r w:rsidR="00B67082">
              <w:rPr>
                <w:rFonts w:ascii="Arial" w:hAnsi="Arial" w:cs="Arial"/>
              </w:rPr>
              <w:t>Implementation Plan.</w:t>
            </w:r>
          </w:p>
        </w:tc>
        <w:tc>
          <w:tcPr>
            <w:tcW w:w="2410" w:type="dxa"/>
          </w:tcPr>
          <w:p w14:paraId="1E1BEF00" w14:textId="77777777" w:rsidR="007105EE" w:rsidRPr="00BE32ED" w:rsidRDefault="007105EE" w:rsidP="00143212">
            <w:pPr>
              <w:rPr>
                <w:rFonts w:ascii="Arial" w:hAnsi="Arial" w:cs="Arial"/>
              </w:rPr>
            </w:pPr>
          </w:p>
        </w:tc>
      </w:tr>
      <w:tr w:rsidR="00EB125A" w:rsidRPr="00993E09" w14:paraId="78C55320" w14:textId="77777777" w:rsidTr="002B6756">
        <w:tc>
          <w:tcPr>
            <w:tcW w:w="1555" w:type="dxa"/>
          </w:tcPr>
          <w:p w14:paraId="4ADEFEE3" w14:textId="20088F2E" w:rsidR="00EB125A" w:rsidRPr="00601A7B" w:rsidRDefault="007105EE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676" w:type="dxa"/>
          </w:tcPr>
          <w:p w14:paraId="64AB89B8" w14:textId="6195E1E4" w:rsidR="003F623D" w:rsidRDefault="004C2A01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Correspondence</w:t>
            </w:r>
          </w:p>
          <w:p w14:paraId="1E0CDC39" w14:textId="0AD24CFA" w:rsidR="003F623D" w:rsidRPr="00993E09" w:rsidRDefault="003F623D" w:rsidP="004C2A01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369F4D78" w14:textId="48AC7C9F" w:rsidR="00011E74" w:rsidRPr="00223EA6" w:rsidRDefault="00223EA6" w:rsidP="00223E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received from John Carr at June meeting brought forward to July meeting as no decision had been made</w:t>
            </w:r>
            <w:r w:rsidR="00F50D0A">
              <w:rPr>
                <w:rFonts w:ascii="Arial" w:hAnsi="Arial" w:cs="Arial"/>
              </w:rPr>
              <w:t xml:space="preserve"> on contents.</w:t>
            </w:r>
            <w:r>
              <w:rPr>
                <w:rFonts w:ascii="Arial" w:hAnsi="Arial" w:cs="Arial"/>
              </w:rPr>
              <w:t xml:space="preserve"> Secretariat decided that as John was not </w:t>
            </w:r>
            <w:proofErr w:type="gramStart"/>
            <w:r>
              <w:rPr>
                <w:rFonts w:ascii="Arial" w:hAnsi="Arial" w:cs="Arial"/>
              </w:rPr>
              <w:t>in a p</w:t>
            </w:r>
            <w:r w:rsidR="00F025CA">
              <w:rPr>
                <w:rFonts w:ascii="Arial" w:hAnsi="Arial" w:cs="Arial"/>
              </w:rPr>
              <w:t>osition</w:t>
            </w:r>
            <w:proofErr w:type="gramEnd"/>
            <w:r w:rsidR="00F025CA">
              <w:rPr>
                <w:rFonts w:ascii="Arial" w:hAnsi="Arial" w:cs="Arial"/>
              </w:rPr>
              <w:t xml:space="preserve"> </w:t>
            </w:r>
            <w:r w:rsidR="00F50D0A">
              <w:rPr>
                <w:rFonts w:ascii="Arial" w:hAnsi="Arial" w:cs="Arial"/>
              </w:rPr>
              <w:t xml:space="preserve">to attend meetings </w:t>
            </w:r>
            <w:r w:rsidR="00F025CA">
              <w:rPr>
                <w:rFonts w:ascii="Arial" w:hAnsi="Arial" w:cs="Arial"/>
              </w:rPr>
              <w:t xml:space="preserve">for </w:t>
            </w:r>
            <w:proofErr w:type="gramStart"/>
            <w:r w:rsidR="00F025CA">
              <w:rPr>
                <w:rFonts w:ascii="Arial" w:hAnsi="Arial" w:cs="Arial"/>
              </w:rPr>
              <w:t>a number of</w:t>
            </w:r>
            <w:proofErr w:type="gramEnd"/>
            <w:r w:rsidR="00F025CA">
              <w:rPr>
                <w:rFonts w:ascii="Arial" w:hAnsi="Arial" w:cs="Arial"/>
              </w:rPr>
              <w:t xml:space="preserve"> months </w:t>
            </w:r>
            <w:r w:rsidR="007E510F">
              <w:rPr>
                <w:rFonts w:ascii="Arial" w:hAnsi="Arial" w:cs="Arial"/>
              </w:rPr>
              <w:t xml:space="preserve">due to personal </w:t>
            </w:r>
            <w:r w:rsidR="00B800DE">
              <w:rPr>
                <w:rFonts w:ascii="Arial" w:hAnsi="Arial" w:cs="Arial"/>
              </w:rPr>
              <w:t>commitments</w:t>
            </w:r>
            <w:r w:rsidR="007E510F">
              <w:rPr>
                <w:rFonts w:ascii="Arial" w:hAnsi="Arial" w:cs="Arial"/>
              </w:rPr>
              <w:t xml:space="preserve"> </w:t>
            </w:r>
            <w:r w:rsidR="00F025CA">
              <w:rPr>
                <w:rFonts w:ascii="Arial" w:hAnsi="Arial" w:cs="Arial"/>
              </w:rPr>
              <w:t xml:space="preserve">Environmental Rep position should be re-advertised to members.  Email to be sent to John on behalf of Secretariat </w:t>
            </w:r>
            <w:r w:rsidR="000F4758">
              <w:rPr>
                <w:rFonts w:ascii="Arial" w:hAnsi="Arial" w:cs="Arial"/>
              </w:rPr>
              <w:t>thanking him for his interest in position, informing</w:t>
            </w:r>
            <w:r w:rsidR="00B800DE">
              <w:rPr>
                <w:rFonts w:ascii="Arial" w:hAnsi="Arial" w:cs="Arial"/>
              </w:rPr>
              <w:t xml:space="preserve"> him</w:t>
            </w:r>
            <w:r w:rsidR="000F4758">
              <w:rPr>
                <w:rFonts w:ascii="Arial" w:hAnsi="Arial" w:cs="Arial"/>
              </w:rPr>
              <w:t xml:space="preserve"> of Secretariat decision, and hope that he would apply </w:t>
            </w:r>
            <w:r w:rsidR="00F50D0A">
              <w:rPr>
                <w:rFonts w:ascii="Arial" w:hAnsi="Arial" w:cs="Arial"/>
              </w:rPr>
              <w:t xml:space="preserve">again in the future. </w:t>
            </w:r>
            <w:r>
              <w:rPr>
                <w:rFonts w:ascii="Arial" w:hAnsi="Arial" w:cs="Arial"/>
              </w:rPr>
              <w:t xml:space="preserve"> </w:t>
            </w:r>
          </w:p>
          <w:p w14:paraId="22398725" w14:textId="73BD98BE" w:rsidR="00A42613" w:rsidRDefault="00D36F5A" w:rsidP="00593ED0">
            <w:pPr>
              <w:rPr>
                <w:rFonts w:ascii="Arial" w:hAnsi="Arial" w:cs="Arial"/>
              </w:rPr>
            </w:pPr>
            <w:r w:rsidRPr="000E04F8">
              <w:rPr>
                <w:rFonts w:ascii="Arial" w:hAnsi="Arial" w:cs="Arial"/>
                <w:b/>
                <w:bCs/>
              </w:rPr>
              <w:lastRenderedPageBreak/>
              <w:t>Reminder of the National PPN Event</w:t>
            </w:r>
            <w:r>
              <w:rPr>
                <w:rFonts w:ascii="Arial" w:hAnsi="Arial" w:cs="Arial"/>
              </w:rPr>
              <w:t xml:space="preserve"> – Building</w:t>
            </w:r>
            <w:r w:rsidR="00BA633B">
              <w:rPr>
                <w:rFonts w:ascii="Arial" w:hAnsi="Arial" w:cs="Arial"/>
              </w:rPr>
              <w:t xml:space="preserve"> Community  </w:t>
            </w:r>
            <w:r>
              <w:rPr>
                <w:rFonts w:ascii="Arial" w:hAnsi="Arial" w:cs="Arial"/>
              </w:rPr>
              <w:t xml:space="preserve"> </w:t>
            </w:r>
            <w:r w:rsidR="000E42B1">
              <w:rPr>
                <w:rFonts w:ascii="Arial" w:hAnsi="Arial" w:cs="Arial"/>
              </w:rPr>
              <w:t>Resilience</w:t>
            </w:r>
            <w:r w:rsidR="00BA633B">
              <w:rPr>
                <w:rFonts w:ascii="Arial" w:hAnsi="Arial" w:cs="Arial"/>
              </w:rPr>
              <w:t xml:space="preserve"> in Portl</w:t>
            </w:r>
            <w:r w:rsidR="007707B8">
              <w:rPr>
                <w:rFonts w:ascii="Arial" w:hAnsi="Arial" w:cs="Arial"/>
              </w:rPr>
              <w:t>aoise</w:t>
            </w:r>
            <w:r w:rsidR="00BA30AD">
              <w:rPr>
                <w:rFonts w:ascii="Arial" w:hAnsi="Arial" w:cs="Arial"/>
              </w:rPr>
              <w:t>, it was agreed that Patrick, Mary and Sue would attend.</w:t>
            </w:r>
            <w:r w:rsidR="00895FA5">
              <w:rPr>
                <w:rFonts w:ascii="Arial" w:hAnsi="Arial" w:cs="Arial"/>
              </w:rPr>
              <w:t xml:space="preserve">  </w:t>
            </w:r>
          </w:p>
          <w:p w14:paraId="2673340D" w14:textId="77777777" w:rsidR="00597C4A" w:rsidRPr="00597C4A" w:rsidRDefault="00895FA5" w:rsidP="00597C4A">
            <w:pPr>
              <w:rPr>
                <w:rFonts w:ascii="Arial" w:hAnsi="Arial" w:cs="Arial"/>
                <w:lang w:val="en-GB"/>
              </w:rPr>
            </w:pPr>
            <w:r w:rsidRPr="000E04F8">
              <w:rPr>
                <w:rFonts w:ascii="Arial" w:hAnsi="Arial" w:cs="Arial"/>
                <w:b/>
                <w:bCs/>
              </w:rPr>
              <w:t>DRCDG</w:t>
            </w:r>
            <w:r>
              <w:rPr>
                <w:rFonts w:ascii="Arial" w:hAnsi="Arial" w:cs="Arial"/>
              </w:rPr>
              <w:t xml:space="preserve"> </w:t>
            </w:r>
            <w:r w:rsidR="00C95C7D">
              <w:rPr>
                <w:rFonts w:ascii="Arial" w:hAnsi="Arial" w:cs="Arial"/>
              </w:rPr>
              <w:t xml:space="preserve">- </w:t>
            </w:r>
            <w:r w:rsidR="00597C4A" w:rsidRPr="00597C4A">
              <w:rPr>
                <w:rFonts w:ascii="Arial" w:hAnsi="Arial" w:cs="Arial"/>
                <w:b/>
                <w:bCs/>
                <w:lang w:val="en-GB"/>
              </w:rPr>
              <w:t>Stakeholder Consultation </w:t>
            </w:r>
            <w:bookmarkStart w:id="0" w:name="_Hlk199335390"/>
            <w:r w:rsidR="00597C4A" w:rsidRPr="00597C4A">
              <w:rPr>
                <w:rFonts w:ascii="Arial" w:hAnsi="Arial" w:cs="Arial"/>
                <w:b/>
                <w:bCs/>
                <w:lang w:val="en-GB"/>
              </w:rPr>
              <w:t>on the development of a new strategy to support the community and voluntary sector</w:t>
            </w:r>
            <w:bookmarkEnd w:id="0"/>
          </w:p>
          <w:p w14:paraId="2CA0B090" w14:textId="2A16C903" w:rsidR="00597C4A" w:rsidRDefault="00597C4A" w:rsidP="00597C4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It was agreed that this should be circulated to all member groups to complete the survey.  Secretariat members also agreed that they </w:t>
            </w:r>
            <w:r w:rsidR="00EF0CAD"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/>
                <w:lang w:val="en-GB"/>
              </w:rPr>
              <w:t>ould complete the survey individually</w:t>
            </w:r>
            <w:r w:rsidR="00EF0CAD">
              <w:rPr>
                <w:rFonts w:ascii="Arial" w:hAnsi="Arial" w:cs="Arial"/>
                <w:lang w:val="en-GB"/>
              </w:rPr>
              <w:t>, as a PPN Secretariat member.</w:t>
            </w:r>
          </w:p>
          <w:p w14:paraId="29B92C93" w14:textId="25F45163" w:rsidR="004B73D9" w:rsidRPr="000E04F8" w:rsidRDefault="0085062B" w:rsidP="00597C4A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0E04F8">
              <w:rPr>
                <w:rFonts w:ascii="Arial" w:hAnsi="Arial" w:cs="Arial"/>
                <w:b/>
                <w:bCs/>
                <w:lang w:val="en-GB"/>
              </w:rPr>
              <w:t>CVSP 1 2025 Public</w:t>
            </w:r>
            <w:r w:rsidR="00AD5CAB">
              <w:rPr>
                <w:rFonts w:ascii="Arial" w:hAnsi="Arial" w:cs="Arial"/>
                <w:b/>
                <w:bCs/>
                <w:lang w:val="en-GB"/>
              </w:rPr>
              <w:t xml:space="preserve"> Participation </w:t>
            </w:r>
            <w:r w:rsidRPr="000E04F8">
              <w:rPr>
                <w:rFonts w:ascii="Arial" w:hAnsi="Arial" w:cs="Arial"/>
                <w:b/>
                <w:bCs/>
                <w:lang w:val="en-GB"/>
              </w:rPr>
              <w:t>Network - Annual Report 2024 Final .pdf (156.26 KB), Final PPN Annual Report 2024 Template.docx</w:t>
            </w:r>
          </w:p>
          <w:p w14:paraId="5586420E" w14:textId="42F3A51F" w:rsidR="0085062B" w:rsidRPr="00597C4A" w:rsidRDefault="0085062B" w:rsidP="00597C4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It was agreed that the Co-Ordinator </w:t>
            </w:r>
            <w:r w:rsidR="008B1B3D">
              <w:rPr>
                <w:rFonts w:ascii="Arial" w:hAnsi="Arial" w:cs="Arial"/>
                <w:lang w:val="en-GB"/>
              </w:rPr>
              <w:t xml:space="preserve">would complete the survey as much as possible and </w:t>
            </w:r>
            <w:r w:rsidR="007459EB">
              <w:rPr>
                <w:rFonts w:ascii="Arial" w:hAnsi="Arial" w:cs="Arial"/>
                <w:lang w:val="en-GB"/>
              </w:rPr>
              <w:t xml:space="preserve">any questions outstanding to be circulated to the </w:t>
            </w:r>
            <w:r w:rsidR="000E04F8">
              <w:rPr>
                <w:rFonts w:ascii="Arial" w:hAnsi="Arial" w:cs="Arial"/>
                <w:lang w:val="en-GB"/>
              </w:rPr>
              <w:t>Secretariat for their assistance.  The deadline for completion is the 7</w:t>
            </w:r>
            <w:r w:rsidR="000E04F8" w:rsidRPr="000E04F8">
              <w:rPr>
                <w:rFonts w:ascii="Arial" w:hAnsi="Arial" w:cs="Arial"/>
                <w:vertAlign w:val="superscript"/>
                <w:lang w:val="en-GB"/>
              </w:rPr>
              <w:t>th</w:t>
            </w:r>
            <w:r w:rsidR="000E04F8">
              <w:rPr>
                <w:rFonts w:ascii="Arial" w:hAnsi="Arial" w:cs="Arial"/>
                <w:lang w:val="en-GB"/>
              </w:rPr>
              <w:t xml:space="preserve"> of August 2025.</w:t>
            </w:r>
            <w:r w:rsidR="00187EA0">
              <w:rPr>
                <w:rFonts w:ascii="Arial" w:hAnsi="Arial" w:cs="Arial"/>
                <w:lang w:val="en-GB"/>
              </w:rPr>
              <w:t xml:space="preserve">  Template for Annual Report to be circulated to all Secretariat Members</w:t>
            </w:r>
            <w:r w:rsidR="002B0D34">
              <w:rPr>
                <w:rFonts w:ascii="Arial" w:hAnsi="Arial" w:cs="Arial"/>
                <w:lang w:val="en-GB"/>
              </w:rPr>
              <w:t>.</w:t>
            </w:r>
          </w:p>
          <w:p w14:paraId="5578483E" w14:textId="2F5BEA16" w:rsidR="00895FA5" w:rsidRPr="00993E09" w:rsidRDefault="00895FA5" w:rsidP="00593ED0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ED92F45" w14:textId="77777777" w:rsidR="00CF3BDB" w:rsidRDefault="00CF3BDB" w:rsidP="003F623D">
            <w:pPr>
              <w:rPr>
                <w:rFonts w:ascii="Arial" w:hAnsi="Arial" w:cs="Arial"/>
              </w:rPr>
            </w:pPr>
          </w:p>
          <w:p w14:paraId="6F746AFC" w14:textId="77777777" w:rsidR="00873EE2" w:rsidRDefault="00873EE2" w:rsidP="003F623D">
            <w:pPr>
              <w:rPr>
                <w:rFonts w:ascii="Arial" w:hAnsi="Arial" w:cs="Arial"/>
              </w:rPr>
            </w:pPr>
          </w:p>
          <w:p w14:paraId="34203686" w14:textId="77777777" w:rsidR="00CF3BDB" w:rsidRDefault="00CF3BDB" w:rsidP="003F623D">
            <w:pPr>
              <w:rPr>
                <w:rFonts w:ascii="Arial" w:hAnsi="Arial" w:cs="Arial"/>
              </w:rPr>
            </w:pPr>
          </w:p>
          <w:p w14:paraId="5837A020" w14:textId="77777777" w:rsidR="00CF3BDB" w:rsidRDefault="00CF3BDB" w:rsidP="003F623D">
            <w:pPr>
              <w:rPr>
                <w:rFonts w:ascii="Arial" w:hAnsi="Arial" w:cs="Arial"/>
              </w:rPr>
            </w:pPr>
          </w:p>
          <w:p w14:paraId="4644DBB6" w14:textId="77777777" w:rsidR="00CF3BDB" w:rsidRDefault="00CF3BDB" w:rsidP="003F623D">
            <w:pPr>
              <w:rPr>
                <w:rFonts w:ascii="Arial" w:hAnsi="Arial" w:cs="Arial"/>
              </w:rPr>
            </w:pPr>
          </w:p>
          <w:p w14:paraId="51A55B20" w14:textId="77777777" w:rsidR="00CF3BDB" w:rsidRDefault="00CF3BDB" w:rsidP="003F623D">
            <w:pPr>
              <w:rPr>
                <w:rFonts w:ascii="Arial" w:hAnsi="Arial" w:cs="Arial"/>
              </w:rPr>
            </w:pPr>
          </w:p>
          <w:p w14:paraId="269B21C7" w14:textId="77777777" w:rsidR="00CF3BDB" w:rsidRDefault="00CF3BDB" w:rsidP="003F623D">
            <w:pPr>
              <w:rPr>
                <w:rFonts w:ascii="Arial" w:hAnsi="Arial" w:cs="Arial"/>
              </w:rPr>
            </w:pPr>
          </w:p>
          <w:p w14:paraId="0C7B5370" w14:textId="77777777" w:rsidR="00873EE2" w:rsidRDefault="00873EE2" w:rsidP="003F623D">
            <w:pPr>
              <w:rPr>
                <w:rFonts w:ascii="Arial" w:hAnsi="Arial" w:cs="Arial"/>
              </w:rPr>
            </w:pPr>
          </w:p>
          <w:p w14:paraId="1A57FEED" w14:textId="77777777" w:rsidR="00873EE2" w:rsidRDefault="00873EE2" w:rsidP="003F623D">
            <w:pPr>
              <w:rPr>
                <w:rFonts w:ascii="Arial" w:hAnsi="Arial" w:cs="Arial"/>
              </w:rPr>
            </w:pPr>
          </w:p>
          <w:p w14:paraId="4C1F7A0E" w14:textId="77777777" w:rsidR="00873EE2" w:rsidRDefault="00873EE2" w:rsidP="003F623D">
            <w:pPr>
              <w:rPr>
                <w:rFonts w:ascii="Arial" w:hAnsi="Arial" w:cs="Arial"/>
              </w:rPr>
            </w:pPr>
          </w:p>
          <w:p w14:paraId="3135F40B" w14:textId="77777777" w:rsidR="00873EE2" w:rsidRDefault="00873EE2" w:rsidP="003F623D">
            <w:pPr>
              <w:rPr>
                <w:rFonts w:ascii="Arial" w:hAnsi="Arial" w:cs="Arial"/>
              </w:rPr>
            </w:pPr>
          </w:p>
          <w:p w14:paraId="1A7B1E0A" w14:textId="77777777" w:rsidR="00873EE2" w:rsidRDefault="00873EE2" w:rsidP="003F623D">
            <w:pPr>
              <w:rPr>
                <w:rFonts w:ascii="Arial" w:hAnsi="Arial" w:cs="Arial"/>
              </w:rPr>
            </w:pPr>
          </w:p>
          <w:p w14:paraId="1C9C18D9" w14:textId="77777777" w:rsidR="00873EE2" w:rsidRDefault="00873EE2" w:rsidP="003F623D">
            <w:pPr>
              <w:rPr>
                <w:rFonts w:ascii="Arial" w:hAnsi="Arial" w:cs="Arial"/>
              </w:rPr>
            </w:pPr>
          </w:p>
          <w:p w14:paraId="4D0BA788" w14:textId="77777777" w:rsidR="00873EE2" w:rsidRDefault="00873EE2" w:rsidP="003F623D">
            <w:pPr>
              <w:rPr>
                <w:rFonts w:ascii="Arial" w:hAnsi="Arial" w:cs="Arial"/>
              </w:rPr>
            </w:pPr>
          </w:p>
          <w:p w14:paraId="14EDB7EF" w14:textId="74302C06" w:rsidR="00CF3BDB" w:rsidRDefault="00CF3BDB" w:rsidP="003F6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Co-Ordinator to complete Annual Return 2024 with assistance from Secretariat if required.</w:t>
            </w:r>
          </w:p>
          <w:p w14:paraId="02D95869" w14:textId="36F421E5" w:rsidR="002B0D34" w:rsidRPr="00597C4A" w:rsidRDefault="002B0D34" w:rsidP="002B0D3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Template for Annual Report to be circulated to all Secretariat Members.</w:t>
            </w:r>
          </w:p>
          <w:p w14:paraId="3E2DA951" w14:textId="672160BA" w:rsidR="002B0D34" w:rsidRPr="00993E09" w:rsidRDefault="002B0D34" w:rsidP="003F623D">
            <w:pPr>
              <w:rPr>
                <w:rFonts w:ascii="Arial" w:hAnsi="Arial" w:cs="Arial"/>
              </w:rPr>
            </w:pPr>
          </w:p>
        </w:tc>
      </w:tr>
      <w:tr w:rsidR="00EB125A" w:rsidRPr="00993E09" w14:paraId="75E8218E" w14:textId="77777777" w:rsidTr="002B6756">
        <w:tc>
          <w:tcPr>
            <w:tcW w:w="1555" w:type="dxa"/>
          </w:tcPr>
          <w:p w14:paraId="4512F680" w14:textId="2E82FA22" w:rsidR="00EB125A" w:rsidRPr="00185202" w:rsidRDefault="007A6F97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11.</w:t>
            </w:r>
          </w:p>
        </w:tc>
        <w:tc>
          <w:tcPr>
            <w:tcW w:w="3676" w:type="dxa"/>
          </w:tcPr>
          <w:p w14:paraId="03875A5B" w14:textId="0E5EEE3F" w:rsidR="00EB125A" w:rsidRDefault="004C2A01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AOB</w:t>
            </w:r>
          </w:p>
        </w:tc>
        <w:tc>
          <w:tcPr>
            <w:tcW w:w="7380" w:type="dxa"/>
          </w:tcPr>
          <w:p w14:paraId="5592C0A9" w14:textId="77777777" w:rsidR="00EB125A" w:rsidRDefault="00A94FA9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on Desktop review of Wexford PPN</w:t>
            </w:r>
            <w:r w:rsidR="004A039F">
              <w:rPr>
                <w:rFonts w:ascii="Arial" w:hAnsi="Arial" w:cs="Arial"/>
              </w:rPr>
              <w:t xml:space="preserve"> to be circulated to the Secretariat for their information and attention.</w:t>
            </w:r>
          </w:p>
          <w:p w14:paraId="3398F3AD" w14:textId="4165A564" w:rsidR="00A47762" w:rsidRDefault="00601903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Sub-committe</w:t>
            </w:r>
            <w:r w:rsidR="00737234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s and </w:t>
            </w:r>
            <w:r w:rsidR="00737234">
              <w:rPr>
                <w:rFonts w:ascii="Arial" w:hAnsi="Arial" w:cs="Arial"/>
              </w:rPr>
              <w:t xml:space="preserve">Setting up New </w:t>
            </w:r>
            <w:r>
              <w:rPr>
                <w:rFonts w:ascii="Arial" w:hAnsi="Arial" w:cs="Arial"/>
              </w:rPr>
              <w:t>Linkage Groups to be included on September Agenda</w:t>
            </w:r>
            <w:r w:rsidR="00737234">
              <w:rPr>
                <w:rFonts w:ascii="Arial" w:hAnsi="Arial" w:cs="Arial"/>
              </w:rPr>
              <w:t xml:space="preserve"> for discussion</w:t>
            </w:r>
          </w:p>
        </w:tc>
        <w:tc>
          <w:tcPr>
            <w:tcW w:w="2410" w:type="dxa"/>
          </w:tcPr>
          <w:p w14:paraId="70B1FCFE" w14:textId="77777777" w:rsidR="00EB125A" w:rsidRDefault="00B359C8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Circulate desktop Report</w:t>
            </w:r>
          </w:p>
          <w:p w14:paraId="0DC912EF" w14:textId="715957F1" w:rsidR="00737234" w:rsidRDefault="00737234" w:rsidP="00143212">
            <w:pPr>
              <w:rPr>
                <w:rFonts w:ascii="Arial" w:hAnsi="Arial" w:cs="Arial"/>
              </w:rPr>
            </w:pPr>
          </w:p>
        </w:tc>
      </w:tr>
      <w:tr w:rsidR="004C2A01" w:rsidRPr="00993E09" w14:paraId="080AC844" w14:textId="77777777" w:rsidTr="002B6756">
        <w:tc>
          <w:tcPr>
            <w:tcW w:w="1555" w:type="dxa"/>
          </w:tcPr>
          <w:p w14:paraId="4FB120DA" w14:textId="3FE010BE" w:rsidR="004C2A01" w:rsidRDefault="007A6F97" w:rsidP="004C2A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676" w:type="dxa"/>
          </w:tcPr>
          <w:p w14:paraId="5946234F" w14:textId="678BA056" w:rsidR="004C2A01" w:rsidRDefault="004C2A01" w:rsidP="004C2A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 date of next meeting</w:t>
            </w:r>
          </w:p>
        </w:tc>
        <w:tc>
          <w:tcPr>
            <w:tcW w:w="7380" w:type="dxa"/>
          </w:tcPr>
          <w:p w14:paraId="72C57EEA" w14:textId="1AD60ED0" w:rsidR="004C2A01" w:rsidRDefault="007C4FC4" w:rsidP="004C2A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1</w:t>
            </w:r>
            <w:r w:rsidRPr="007C4FC4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September 2025</w:t>
            </w:r>
          </w:p>
        </w:tc>
        <w:tc>
          <w:tcPr>
            <w:tcW w:w="2410" w:type="dxa"/>
          </w:tcPr>
          <w:p w14:paraId="1DA2C275" w14:textId="77777777" w:rsidR="004C2A01" w:rsidRDefault="004C2A01" w:rsidP="004C2A01">
            <w:pPr>
              <w:rPr>
                <w:rFonts w:ascii="Arial" w:hAnsi="Arial" w:cs="Arial"/>
              </w:rPr>
            </w:pPr>
          </w:p>
        </w:tc>
      </w:tr>
    </w:tbl>
    <w:p w14:paraId="1CB9EE4F" w14:textId="10EDCA6F" w:rsidR="008502B8" w:rsidRDefault="00825207" w:rsidP="00185202">
      <w:pPr>
        <w:tabs>
          <w:tab w:val="left" w:pos="1247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14:paraId="4DADBAB8" w14:textId="77777777" w:rsidR="00EF0CAD" w:rsidRDefault="00EF0CAD" w:rsidP="00EF0CAD">
      <w:pPr>
        <w:tabs>
          <w:tab w:val="left" w:pos="12474"/>
        </w:tabs>
        <w:rPr>
          <w:rFonts w:ascii="Arial" w:hAnsi="Arial" w:cs="Arial"/>
        </w:rPr>
      </w:pPr>
    </w:p>
    <w:p w14:paraId="7E679648" w14:textId="77777777" w:rsidR="008502B8" w:rsidRDefault="008502B8" w:rsidP="00185202">
      <w:pPr>
        <w:tabs>
          <w:tab w:val="left" w:pos="12474"/>
        </w:tabs>
        <w:rPr>
          <w:rFonts w:ascii="Arial" w:hAnsi="Arial" w:cs="Arial"/>
        </w:rPr>
      </w:pPr>
    </w:p>
    <w:p w14:paraId="7A057FCB" w14:textId="77777777" w:rsidR="008502B8" w:rsidRPr="00993E09" w:rsidRDefault="008502B8" w:rsidP="00185202">
      <w:pPr>
        <w:tabs>
          <w:tab w:val="left" w:pos="12474"/>
        </w:tabs>
        <w:rPr>
          <w:rFonts w:ascii="Arial" w:hAnsi="Arial" w:cs="Arial"/>
        </w:rPr>
      </w:pPr>
    </w:p>
    <w:sectPr w:rsidR="008502B8" w:rsidRPr="00993E09" w:rsidSect="003D20B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851" w:right="851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1070D" w14:textId="77777777" w:rsidR="00221002" w:rsidRDefault="00221002" w:rsidP="00043D37">
      <w:r>
        <w:separator/>
      </w:r>
    </w:p>
  </w:endnote>
  <w:endnote w:type="continuationSeparator" w:id="0">
    <w:p w14:paraId="1E1CE2D0" w14:textId="77777777" w:rsidR="00221002" w:rsidRDefault="00221002" w:rsidP="0004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D988" w14:textId="77777777" w:rsidR="00043D37" w:rsidRDefault="00043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B22B" w14:textId="77777777" w:rsidR="00043D37" w:rsidRDefault="00043D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0C0D" w14:textId="77777777" w:rsidR="00043D37" w:rsidRDefault="00043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DA9D8" w14:textId="77777777" w:rsidR="00221002" w:rsidRDefault="00221002" w:rsidP="00043D37">
      <w:r>
        <w:separator/>
      </w:r>
    </w:p>
  </w:footnote>
  <w:footnote w:type="continuationSeparator" w:id="0">
    <w:p w14:paraId="529F9DC5" w14:textId="77777777" w:rsidR="00221002" w:rsidRDefault="00221002" w:rsidP="00043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0FDF" w14:textId="77777777" w:rsidR="00043D37" w:rsidRDefault="00043D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490219"/>
      <w:docPartObj>
        <w:docPartGallery w:val="Watermarks"/>
        <w:docPartUnique/>
      </w:docPartObj>
    </w:sdtPr>
    <w:sdtEndPr/>
    <w:sdtContent>
      <w:p w14:paraId="72147971" w14:textId="77777777" w:rsidR="00043D37" w:rsidRDefault="00EC6CCB">
        <w:pPr>
          <w:pStyle w:val="Header"/>
        </w:pPr>
        <w:r>
          <w:rPr>
            <w:noProof/>
          </w:rPr>
          <w:pict w14:anchorId="0F17D57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B571" w14:textId="77777777" w:rsidR="00043D37" w:rsidRDefault="00043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1FC0"/>
    <w:multiLevelType w:val="hybridMultilevel"/>
    <w:tmpl w:val="29841D30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A61B5"/>
    <w:multiLevelType w:val="hybridMultilevel"/>
    <w:tmpl w:val="F66E8DEA"/>
    <w:lvl w:ilvl="0" w:tplc="88128BF0">
      <w:numFmt w:val="bullet"/>
      <w:lvlText w:val="–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1F50755E"/>
    <w:multiLevelType w:val="hybridMultilevel"/>
    <w:tmpl w:val="F07EA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D0928"/>
    <w:multiLevelType w:val="hybridMultilevel"/>
    <w:tmpl w:val="54989B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F2769"/>
    <w:multiLevelType w:val="hybridMultilevel"/>
    <w:tmpl w:val="29841D30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C5611B"/>
    <w:multiLevelType w:val="hybridMultilevel"/>
    <w:tmpl w:val="0E0AE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7530E"/>
    <w:multiLevelType w:val="hybridMultilevel"/>
    <w:tmpl w:val="1D720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473FF"/>
    <w:multiLevelType w:val="hybridMultilevel"/>
    <w:tmpl w:val="249CFCDC"/>
    <w:lvl w:ilvl="0" w:tplc="8CA655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E5F6B"/>
    <w:multiLevelType w:val="hybridMultilevel"/>
    <w:tmpl w:val="1D7204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22397"/>
    <w:multiLevelType w:val="hybridMultilevel"/>
    <w:tmpl w:val="07E64012"/>
    <w:lvl w:ilvl="0" w:tplc="C60AEE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D2E09"/>
    <w:multiLevelType w:val="hybridMultilevel"/>
    <w:tmpl w:val="9078D0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826BB"/>
    <w:multiLevelType w:val="hybridMultilevel"/>
    <w:tmpl w:val="3C52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D0CFE"/>
    <w:multiLevelType w:val="hybridMultilevel"/>
    <w:tmpl w:val="B76C29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7433">
    <w:abstractNumId w:val="6"/>
  </w:num>
  <w:num w:numId="2" w16cid:durableId="1357539023">
    <w:abstractNumId w:val="7"/>
  </w:num>
  <w:num w:numId="3" w16cid:durableId="258366827">
    <w:abstractNumId w:val="4"/>
  </w:num>
  <w:num w:numId="4" w16cid:durableId="1984581047">
    <w:abstractNumId w:val="0"/>
  </w:num>
  <w:num w:numId="5" w16cid:durableId="1716808670">
    <w:abstractNumId w:val="8"/>
  </w:num>
  <w:num w:numId="6" w16cid:durableId="1227104125">
    <w:abstractNumId w:val="3"/>
  </w:num>
  <w:num w:numId="7" w16cid:durableId="296299171">
    <w:abstractNumId w:val="9"/>
  </w:num>
  <w:num w:numId="8" w16cid:durableId="1333795619">
    <w:abstractNumId w:val="10"/>
  </w:num>
  <w:num w:numId="9" w16cid:durableId="116686391">
    <w:abstractNumId w:val="12"/>
  </w:num>
  <w:num w:numId="10" w16cid:durableId="78871535">
    <w:abstractNumId w:val="1"/>
  </w:num>
  <w:num w:numId="11" w16cid:durableId="1923879927">
    <w:abstractNumId w:val="2"/>
  </w:num>
  <w:num w:numId="12" w16cid:durableId="1174763653">
    <w:abstractNumId w:val="5"/>
  </w:num>
  <w:num w:numId="13" w16cid:durableId="11078467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54"/>
    <w:rsid w:val="0000317C"/>
    <w:rsid w:val="000059C5"/>
    <w:rsid w:val="00007357"/>
    <w:rsid w:val="00007FE2"/>
    <w:rsid w:val="00011E74"/>
    <w:rsid w:val="00015488"/>
    <w:rsid w:val="00015C77"/>
    <w:rsid w:val="00016F49"/>
    <w:rsid w:val="00024B4A"/>
    <w:rsid w:val="0002648C"/>
    <w:rsid w:val="000265DE"/>
    <w:rsid w:val="00035005"/>
    <w:rsid w:val="00040DC0"/>
    <w:rsid w:val="0004268E"/>
    <w:rsid w:val="00043D37"/>
    <w:rsid w:val="00046C98"/>
    <w:rsid w:val="00051278"/>
    <w:rsid w:val="000541DB"/>
    <w:rsid w:val="00054D71"/>
    <w:rsid w:val="00060B1E"/>
    <w:rsid w:val="00061FF2"/>
    <w:rsid w:val="00063C16"/>
    <w:rsid w:val="00063ED4"/>
    <w:rsid w:val="00064D09"/>
    <w:rsid w:val="000700A0"/>
    <w:rsid w:val="00070908"/>
    <w:rsid w:val="00074499"/>
    <w:rsid w:val="0008309E"/>
    <w:rsid w:val="00083326"/>
    <w:rsid w:val="0008367B"/>
    <w:rsid w:val="00083BAF"/>
    <w:rsid w:val="00085545"/>
    <w:rsid w:val="00087D05"/>
    <w:rsid w:val="00090C57"/>
    <w:rsid w:val="000931A3"/>
    <w:rsid w:val="00093B4E"/>
    <w:rsid w:val="00095DB1"/>
    <w:rsid w:val="000971E2"/>
    <w:rsid w:val="00097EA5"/>
    <w:rsid w:val="000A05D9"/>
    <w:rsid w:val="000A27EE"/>
    <w:rsid w:val="000B01F3"/>
    <w:rsid w:val="000B0C63"/>
    <w:rsid w:val="000B7A27"/>
    <w:rsid w:val="000C027B"/>
    <w:rsid w:val="000C1A15"/>
    <w:rsid w:val="000D06A5"/>
    <w:rsid w:val="000D0C9F"/>
    <w:rsid w:val="000D13CC"/>
    <w:rsid w:val="000D3404"/>
    <w:rsid w:val="000D39AE"/>
    <w:rsid w:val="000D4ACE"/>
    <w:rsid w:val="000D5F2F"/>
    <w:rsid w:val="000D6E37"/>
    <w:rsid w:val="000D6F7B"/>
    <w:rsid w:val="000E04F8"/>
    <w:rsid w:val="000E07F8"/>
    <w:rsid w:val="000E2914"/>
    <w:rsid w:val="000E42B1"/>
    <w:rsid w:val="000E54B4"/>
    <w:rsid w:val="000E5C11"/>
    <w:rsid w:val="000E6331"/>
    <w:rsid w:val="000E6ED4"/>
    <w:rsid w:val="000F23FC"/>
    <w:rsid w:val="000F29D7"/>
    <w:rsid w:val="000F3767"/>
    <w:rsid w:val="000F4758"/>
    <w:rsid w:val="00100230"/>
    <w:rsid w:val="00100FAC"/>
    <w:rsid w:val="00101ABF"/>
    <w:rsid w:val="00104B4B"/>
    <w:rsid w:val="0011171F"/>
    <w:rsid w:val="0011482C"/>
    <w:rsid w:val="001151B3"/>
    <w:rsid w:val="00132860"/>
    <w:rsid w:val="00134006"/>
    <w:rsid w:val="00135726"/>
    <w:rsid w:val="001367D8"/>
    <w:rsid w:val="00136C55"/>
    <w:rsid w:val="00142055"/>
    <w:rsid w:val="00143212"/>
    <w:rsid w:val="00145A0C"/>
    <w:rsid w:val="00146E5C"/>
    <w:rsid w:val="001514F8"/>
    <w:rsid w:val="00153C0B"/>
    <w:rsid w:val="00155048"/>
    <w:rsid w:val="00156385"/>
    <w:rsid w:val="00156D7A"/>
    <w:rsid w:val="00163FD2"/>
    <w:rsid w:val="001802CD"/>
    <w:rsid w:val="001811FC"/>
    <w:rsid w:val="00184DA2"/>
    <w:rsid w:val="00185202"/>
    <w:rsid w:val="0018677B"/>
    <w:rsid w:val="00187EA0"/>
    <w:rsid w:val="00191993"/>
    <w:rsid w:val="001A0F22"/>
    <w:rsid w:val="001A574F"/>
    <w:rsid w:val="001B1804"/>
    <w:rsid w:val="001B1F9E"/>
    <w:rsid w:val="001B2278"/>
    <w:rsid w:val="001B292C"/>
    <w:rsid w:val="001B3913"/>
    <w:rsid w:val="001B3BB1"/>
    <w:rsid w:val="001B4D43"/>
    <w:rsid w:val="001B6EFC"/>
    <w:rsid w:val="001B772B"/>
    <w:rsid w:val="001C223A"/>
    <w:rsid w:val="001C45D2"/>
    <w:rsid w:val="001C5110"/>
    <w:rsid w:val="001C782E"/>
    <w:rsid w:val="001D32B7"/>
    <w:rsid w:val="001D7029"/>
    <w:rsid w:val="001E0EC0"/>
    <w:rsid w:val="001E4C4F"/>
    <w:rsid w:val="001E5AA0"/>
    <w:rsid w:val="001E6680"/>
    <w:rsid w:val="001F3018"/>
    <w:rsid w:val="001F3089"/>
    <w:rsid w:val="001F7808"/>
    <w:rsid w:val="00202FD4"/>
    <w:rsid w:val="002052F7"/>
    <w:rsid w:val="002121AA"/>
    <w:rsid w:val="002168F9"/>
    <w:rsid w:val="002177CA"/>
    <w:rsid w:val="00220A73"/>
    <w:rsid w:val="00221002"/>
    <w:rsid w:val="00223034"/>
    <w:rsid w:val="00223EA6"/>
    <w:rsid w:val="00232435"/>
    <w:rsid w:val="00235D27"/>
    <w:rsid w:val="00241857"/>
    <w:rsid w:val="002423A7"/>
    <w:rsid w:val="0024290C"/>
    <w:rsid w:val="00245384"/>
    <w:rsid w:val="00246377"/>
    <w:rsid w:val="00252B11"/>
    <w:rsid w:val="00256AE4"/>
    <w:rsid w:val="002669A5"/>
    <w:rsid w:val="0026750B"/>
    <w:rsid w:val="00267DA1"/>
    <w:rsid w:val="00273230"/>
    <w:rsid w:val="002777DA"/>
    <w:rsid w:val="00281554"/>
    <w:rsid w:val="0028493F"/>
    <w:rsid w:val="00285A21"/>
    <w:rsid w:val="00286D4C"/>
    <w:rsid w:val="00292971"/>
    <w:rsid w:val="00296173"/>
    <w:rsid w:val="002A21EF"/>
    <w:rsid w:val="002A3CA6"/>
    <w:rsid w:val="002A73DD"/>
    <w:rsid w:val="002B0D34"/>
    <w:rsid w:val="002B3765"/>
    <w:rsid w:val="002B6756"/>
    <w:rsid w:val="002B78D5"/>
    <w:rsid w:val="002B7AE2"/>
    <w:rsid w:val="002C7AF7"/>
    <w:rsid w:val="002D3506"/>
    <w:rsid w:val="002D4040"/>
    <w:rsid w:val="002D512C"/>
    <w:rsid w:val="002D52C9"/>
    <w:rsid w:val="002D6994"/>
    <w:rsid w:val="002D7495"/>
    <w:rsid w:val="002E5E0B"/>
    <w:rsid w:val="002E72F2"/>
    <w:rsid w:val="002E79C7"/>
    <w:rsid w:val="002F0D70"/>
    <w:rsid w:val="002F1B86"/>
    <w:rsid w:val="002F3719"/>
    <w:rsid w:val="002F793D"/>
    <w:rsid w:val="00300F0E"/>
    <w:rsid w:val="00301569"/>
    <w:rsid w:val="00304537"/>
    <w:rsid w:val="00304572"/>
    <w:rsid w:val="0030461D"/>
    <w:rsid w:val="00310B91"/>
    <w:rsid w:val="0031213A"/>
    <w:rsid w:val="00314A96"/>
    <w:rsid w:val="00315E16"/>
    <w:rsid w:val="00317EAE"/>
    <w:rsid w:val="0032448D"/>
    <w:rsid w:val="0033097D"/>
    <w:rsid w:val="00330E0B"/>
    <w:rsid w:val="003370F8"/>
    <w:rsid w:val="0034007E"/>
    <w:rsid w:val="00342D75"/>
    <w:rsid w:val="00344BF5"/>
    <w:rsid w:val="00345A45"/>
    <w:rsid w:val="003462AA"/>
    <w:rsid w:val="00352682"/>
    <w:rsid w:val="0035482F"/>
    <w:rsid w:val="00360C5C"/>
    <w:rsid w:val="003624B1"/>
    <w:rsid w:val="00366D91"/>
    <w:rsid w:val="003703F7"/>
    <w:rsid w:val="00371F32"/>
    <w:rsid w:val="00376257"/>
    <w:rsid w:val="00382012"/>
    <w:rsid w:val="00383446"/>
    <w:rsid w:val="003918D2"/>
    <w:rsid w:val="00391E3D"/>
    <w:rsid w:val="00393D79"/>
    <w:rsid w:val="00395722"/>
    <w:rsid w:val="00397EE5"/>
    <w:rsid w:val="003A3826"/>
    <w:rsid w:val="003A623A"/>
    <w:rsid w:val="003A6AE6"/>
    <w:rsid w:val="003B07B1"/>
    <w:rsid w:val="003B1990"/>
    <w:rsid w:val="003B29A1"/>
    <w:rsid w:val="003B3F78"/>
    <w:rsid w:val="003B4614"/>
    <w:rsid w:val="003B5494"/>
    <w:rsid w:val="003B5D71"/>
    <w:rsid w:val="003C166D"/>
    <w:rsid w:val="003C1E82"/>
    <w:rsid w:val="003C3086"/>
    <w:rsid w:val="003C422D"/>
    <w:rsid w:val="003C7570"/>
    <w:rsid w:val="003D20BD"/>
    <w:rsid w:val="003D2E27"/>
    <w:rsid w:val="003D365E"/>
    <w:rsid w:val="003D369C"/>
    <w:rsid w:val="003D788B"/>
    <w:rsid w:val="003E0B0A"/>
    <w:rsid w:val="003E0ECF"/>
    <w:rsid w:val="003E2C12"/>
    <w:rsid w:val="003E35D9"/>
    <w:rsid w:val="003E6106"/>
    <w:rsid w:val="003E7168"/>
    <w:rsid w:val="003E72B8"/>
    <w:rsid w:val="003F3424"/>
    <w:rsid w:val="003F623D"/>
    <w:rsid w:val="003F7149"/>
    <w:rsid w:val="004022C2"/>
    <w:rsid w:val="00411863"/>
    <w:rsid w:val="00412849"/>
    <w:rsid w:val="00420865"/>
    <w:rsid w:val="00422BA4"/>
    <w:rsid w:val="00423EA6"/>
    <w:rsid w:val="004267E1"/>
    <w:rsid w:val="0043071A"/>
    <w:rsid w:val="00431C4B"/>
    <w:rsid w:val="004324DE"/>
    <w:rsid w:val="00437509"/>
    <w:rsid w:val="00437AEA"/>
    <w:rsid w:val="004431E2"/>
    <w:rsid w:val="00443856"/>
    <w:rsid w:val="00446133"/>
    <w:rsid w:val="00451BAA"/>
    <w:rsid w:val="00455B34"/>
    <w:rsid w:val="004564E7"/>
    <w:rsid w:val="00456F0C"/>
    <w:rsid w:val="0045746C"/>
    <w:rsid w:val="00461D9C"/>
    <w:rsid w:val="00463803"/>
    <w:rsid w:val="00464B75"/>
    <w:rsid w:val="00467317"/>
    <w:rsid w:val="0047153C"/>
    <w:rsid w:val="00471B53"/>
    <w:rsid w:val="00476ECA"/>
    <w:rsid w:val="00477F1F"/>
    <w:rsid w:val="00482160"/>
    <w:rsid w:val="00484912"/>
    <w:rsid w:val="00486A0B"/>
    <w:rsid w:val="0049699B"/>
    <w:rsid w:val="00497C35"/>
    <w:rsid w:val="004A039F"/>
    <w:rsid w:val="004A051D"/>
    <w:rsid w:val="004B2A6C"/>
    <w:rsid w:val="004B357B"/>
    <w:rsid w:val="004B62FE"/>
    <w:rsid w:val="004B73D9"/>
    <w:rsid w:val="004C1AB2"/>
    <w:rsid w:val="004C2A01"/>
    <w:rsid w:val="004C40DD"/>
    <w:rsid w:val="004C43A4"/>
    <w:rsid w:val="004C4FBA"/>
    <w:rsid w:val="004D4DF6"/>
    <w:rsid w:val="004E608B"/>
    <w:rsid w:val="004E73BC"/>
    <w:rsid w:val="004F1B74"/>
    <w:rsid w:val="004F1EE1"/>
    <w:rsid w:val="00502087"/>
    <w:rsid w:val="005045BB"/>
    <w:rsid w:val="005045E8"/>
    <w:rsid w:val="005051AB"/>
    <w:rsid w:val="0051129C"/>
    <w:rsid w:val="005145ED"/>
    <w:rsid w:val="00514B5D"/>
    <w:rsid w:val="005175EC"/>
    <w:rsid w:val="0052643D"/>
    <w:rsid w:val="005270FC"/>
    <w:rsid w:val="005279B3"/>
    <w:rsid w:val="005304ED"/>
    <w:rsid w:val="00533F76"/>
    <w:rsid w:val="00535C5A"/>
    <w:rsid w:val="005365E3"/>
    <w:rsid w:val="00544174"/>
    <w:rsid w:val="00547B59"/>
    <w:rsid w:val="005501EE"/>
    <w:rsid w:val="00550EF2"/>
    <w:rsid w:val="00555154"/>
    <w:rsid w:val="0056117A"/>
    <w:rsid w:val="005614B4"/>
    <w:rsid w:val="00562AB6"/>
    <w:rsid w:val="00563A53"/>
    <w:rsid w:val="00564C83"/>
    <w:rsid w:val="005656E6"/>
    <w:rsid w:val="005666B5"/>
    <w:rsid w:val="00570D02"/>
    <w:rsid w:val="0057138C"/>
    <w:rsid w:val="0057540E"/>
    <w:rsid w:val="0058046C"/>
    <w:rsid w:val="005806FF"/>
    <w:rsid w:val="00581C74"/>
    <w:rsid w:val="00593ED0"/>
    <w:rsid w:val="00597C4A"/>
    <w:rsid w:val="005A46C8"/>
    <w:rsid w:val="005A4C7A"/>
    <w:rsid w:val="005B11D5"/>
    <w:rsid w:val="005B5C66"/>
    <w:rsid w:val="005B6EAD"/>
    <w:rsid w:val="005C034D"/>
    <w:rsid w:val="005C0798"/>
    <w:rsid w:val="005C1329"/>
    <w:rsid w:val="005C1710"/>
    <w:rsid w:val="005C4429"/>
    <w:rsid w:val="005D4ADB"/>
    <w:rsid w:val="005D5B95"/>
    <w:rsid w:val="005E0F4F"/>
    <w:rsid w:val="005E216B"/>
    <w:rsid w:val="005E226F"/>
    <w:rsid w:val="005E4A66"/>
    <w:rsid w:val="005E79A4"/>
    <w:rsid w:val="005F0B41"/>
    <w:rsid w:val="005F118B"/>
    <w:rsid w:val="005F40DC"/>
    <w:rsid w:val="006014F1"/>
    <w:rsid w:val="00601903"/>
    <w:rsid w:val="00601A7B"/>
    <w:rsid w:val="0060430F"/>
    <w:rsid w:val="00605309"/>
    <w:rsid w:val="00614229"/>
    <w:rsid w:val="00620297"/>
    <w:rsid w:val="00631105"/>
    <w:rsid w:val="0063219E"/>
    <w:rsid w:val="0063437E"/>
    <w:rsid w:val="006346BE"/>
    <w:rsid w:val="00642207"/>
    <w:rsid w:val="006441D9"/>
    <w:rsid w:val="00644CB4"/>
    <w:rsid w:val="006465DB"/>
    <w:rsid w:val="00647BFE"/>
    <w:rsid w:val="00647E16"/>
    <w:rsid w:val="006503D0"/>
    <w:rsid w:val="006531B1"/>
    <w:rsid w:val="00656D74"/>
    <w:rsid w:val="00661BDA"/>
    <w:rsid w:val="006639AD"/>
    <w:rsid w:val="0066693A"/>
    <w:rsid w:val="00670A41"/>
    <w:rsid w:val="00670BAA"/>
    <w:rsid w:val="00674F46"/>
    <w:rsid w:val="00680379"/>
    <w:rsid w:val="00690B59"/>
    <w:rsid w:val="00691E0E"/>
    <w:rsid w:val="00691FED"/>
    <w:rsid w:val="006A0EF9"/>
    <w:rsid w:val="006A1827"/>
    <w:rsid w:val="006A2BA6"/>
    <w:rsid w:val="006A534A"/>
    <w:rsid w:val="006A60CD"/>
    <w:rsid w:val="006A6E02"/>
    <w:rsid w:val="006B2473"/>
    <w:rsid w:val="006B3BE4"/>
    <w:rsid w:val="006B3DE0"/>
    <w:rsid w:val="006B4367"/>
    <w:rsid w:val="006C26ED"/>
    <w:rsid w:val="006C60BC"/>
    <w:rsid w:val="006C6DC8"/>
    <w:rsid w:val="006D64BE"/>
    <w:rsid w:val="006E01FC"/>
    <w:rsid w:val="006E2619"/>
    <w:rsid w:val="006E2CEA"/>
    <w:rsid w:val="006E3058"/>
    <w:rsid w:val="006E4841"/>
    <w:rsid w:val="006E4FE5"/>
    <w:rsid w:val="006E57E2"/>
    <w:rsid w:val="006E6F6B"/>
    <w:rsid w:val="006F2727"/>
    <w:rsid w:val="006F2F43"/>
    <w:rsid w:val="006F63B1"/>
    <w:rsid w:val="0070414C"/>
    <w:rsid w:val="0070713C"/>
    <w:rsid w:val="0070762C"/>
    <w:rsid w:val="007105EE"/>
    <w:rsid w:val="00712B7F"/>
    <w:rsid w:val="00713151"/>
    <w:rsid w:val="00713180"/>
    <w:rsid w:val="0071483D"/>
    <w:rsid w:val="00734485"/>
    <w:rsid w:val="00735478"/>
    <w:rsid w:val="00735669"/>
    <w:rsid w:val="00737234"/>
    <w:rsid w:val="007373DF"/>
    <w:rsid w:val="007459EB"/>
    <w:rsid w:val="00745A46"/>
    <w:rsid w:val="00746160"/>
    <w:rsid w:val="00746ACA"/>
    <w:rsid w:val="007530BB"/>
    <w:rsid w:val="00762409"/>
    <w:rsid w:val="007643AD"/>
    <w:rsid w:val="00764A36"/>
    <w:rsid w:val="007663B9"/>
    <w:rsid w:val="007707B8"/>
    <w:rsid w:val="007718AC"/>
    <w:rsid w:val="00775981"/>
    <w:rsid w:val="00776948"/>
    <w:rsid w:val="00786A33"/>
    <w:rsid w:val="00790FBB"/>
    <w:rsid w:val="00791062"/>
    <w:rsid w:val="00791409"/>
    <w:rsid w:val="007920CF"/>
    <w:rsid w:val="00796F66"/>
    <w:rsid w:val="007973AF"/>
    <w:rsid w:val="007A0719"/>
    <w:rsid w:val="007A514A"/>
    <w:rsid w:val="007A5350"/>
    <w:rsid w:val="007A54BF"/>
    <w:rsid w:val="007A6F97"/>
    <w:rsid w:val="007A735B"/>
    <w:rsid w:val="007B1920"/>
    <w:rsid w:val="007B1C47"/>
    <w:rsid w:val="007B29F8"/>
    <w:rsid w:val="007B3DA6"/>
    <w:rsid w:val="007B69E2"/>
    <w:rsid w:val="007C446F"/>
    <w:rsid w:val="007C4FC4"/>
    <w:rsid w:val="007C625C"/>
    <w:rsid w:val="007C6391"/>
    <w:rsid w:val="007D5A1A"/>
    <w:rsid w:val="007D60C3"/>
    <w:rsid w:val="007D627F"/>
    <w:rsid w:val="007D6874"/>
    <w:rsid w:val="007D7C30"/>
    <w:rsid w:val="007E03B2"/>
    <w:rsid w:val="007E1650"/>
    <w:rsid w:val="007E35BF"/>
    <w:rsid w:val="007E510F"/>
    <w:rsid w:val="007E6C4D"/>
    <w:rsid w:val="007F28CD"/>
    <w:rsid w:val="007F2E45"/>
    <w:rsid w:val="007F3746"/>
    <w:rsid w:val="00805513"/>
    <w:rsid w:val="00805BC3"/>
    <w:rsid w:val="008104DC"/>
    <w:rsid w:val="00811497"/>
    <w:rsid w:val="00811ED2"/>
    <w:rsid w:val="00813418"/>
    <w:rsid w:val="00813E78"/>
    <w:rsid w:val="00815DBA"/>
    <w:rsid w:val="00825207"/>
    <w:rsid w:val="00826C11"/>
    <w:rsid w:val="00833ED4"/>
    <w:rsid w:val="0084331F"/>
    <w:rsid w:val="008437F2"/>
    <w:rsid w:val="00844243"/>
    <w:rsid w:val="008502B8"/>
    <w:rsid w:val="0085062B"/>
    <w:rsid w:val="00852DD1"/>
    <w:rsid w:val="008541DB"/>
    <w:rsid w:val="0085718E"/>
    <w:rsid w:val="00862ADC"/>
    <w:rsid w:val="008637CC"/>
    <w:rsid w:val="00864C4F"/>
    <w:rsid w:val="0086512C"/>
    <w:rsid w:val="00866AFC"/>
    <w:rsid w:val="00867848"/>
    <w:rsid w:val="00873113"/>
    <w:rsid w:val="008739C9"/>
    <w:rsid w:val="00873EE2"/>
    <w:rsid w:val="008750DC"/>
    <w:rsid w:val="008904F6"/>
    <w:rsid w:val="00895135"/>
    <w:rsid w:val="00895363"/>
    <w:rsid w:val="00895CD6"/>
    <w:rsid w:val="00895FA5"/>
    <w:rsid w:val="00897169"/>
    <w:rsid w:val="008A16EE"/>
    <w:rsid w:val="008B1B3D"/>
    <w:rsid w:val="008B2919"/>
    <w:rsid w:val="008B2E2A"/>
    <w:rsid w:val="008B36F2"/>
    <w:rsid w:val="008B711F"/>
    <w:rsid w:val="008B778F"/>
    <w:rsid w:val="008B7A01"/>
    <w:rsid w:val="008C1813"/>
    <w:rsid w:val="008C594B"/>
    <w:rsid w:val="008D35CE"/>
    <w:rsid w:val="008D38DD"/>
    <w:rsid w:val="008D5755"/>
    <w:rsid w:val="008D6502"/>
    <w:rsid w:val="008E0274"/>
    <w:rsid w:val="008E1B13"/>
    <w:rsid w:val="008E32CE"/>
    <w:rsid w:val="008E3540"/>
    <w:rsid w:val="008E48BA"/>
    <w:rsid w:val="008E52EA"/>
    <w:rsid w:val="008E69EA"/>
    <w:rsid w:val="008F5962"/>
    <w:rsid w:val="00901596"/>
    <w:rsid w:val="00905BA2"/>
    <w:rsid w:val="0090674F"/>
    <w:rsid w:val="00907577"/>
    <w:rsid w:val="00912867"/>
    <w:rsid w:val="0091286F"/>
    <w:rsid w:val="009139EA"/>
    <w:rsid w:val="009145ED"/>
    <w:rsid w:val="00915C1A"/>
    <w:rsid w:val="009205A9"/>
    <w:rsid w:val="00921C1F"/>
    <w:rsid w:val="00922129"/>
    <w:rsid w:val="00922148"/>
    <w:rsid w:val="009228B5"/>
    <w:rsid w:val="00923C00"/>
    <w:rsid w:val="00926FE0"/>
    <w:rsid w:val="0092756A"/>
    <w:rsid w:val="009370D0"/>
    <w:rsid w:val="0094301F"/>
    <w:rsid w:val="00945B33"/>
    <w:rsid w:val="00946CDB"/>
    <w:rsid w:val="0095501F"/>
    <w:rsid w:val="0095582B"/>
    <w:rsid w:val="00960F11"/>
    <w:rsid w:val="0096188E"/>
    <w:rsid w:val="00962001"/>
    <w:rsid w:val="009650E1"/>
    <w:rsid w:val="009655E4"/>
    <w:rsid w:val="009708A8"/>
    <w:rsid w:val="009728C0"/>
    <w:rsid w:val="00973BBA"/>
    <w:rsid w:val="00973FE8"/>
    <w:rsid w:val="00974ABA"/>
    <w:rsid w:val="0097541C"/>
    <w:rsid w:val="00985AFC"/>
    <w:rsid w:val="00987336"/>
    <w:rsid w:val="00992F7B"/>
    <w:rsid w:val="00993E09"/>
    <w:rsid w:val="00995E60"/>
    <w:rsid w:val="009964EB"/>
    <w:rsid w:val="009A09D8"/>
    <w:rsid w:val="009A3623"/>
    <w:rsid w:val="009A3865"/>
    <w:rsid w:val="009A6506"/>
    <w:rsid w:val="009A6538"/>
    <w:rsid w:val="009B23B9"/>
    <w:rsid w:val="009B341A"/>
    <w:rsid w:val="009B39F4"/>
    <w:rsid w:val="009C0145"/>
    <w:rsid w:val="009C2AAA"/>
    <w:rsid w:val="009C5E4A"/>
    <w:rsid w:val="009C7A41"/>
    <w:rsid w:val="009C7FA5"/>
    <w:rsid w:val="009D5ABC"/>
    <w:rsid w:val="009D65A7"/>
    <w:rsid w:val="009D7E9B"/>
    <w:rsid w:val="009E11AF"/>
    <w:rsid w:val="009E45E2"/>
    <w:rsid w:val="009E7737"/>
    <w:rsid w:val="009F19CD"/>
    <w:rsid w:val="009F242D"/>
    <w:rsid w:val="009F42F8"/>
    <w:rsid w:val="009F4592"/>
    <w:rsid w:val="009F5E1D"/>
    <w:rsid w:val="00A11708"/>
    <w:rsid w:val="00A12F2C"/>
    <w:rsid w:val="00A1326B"/>
    <w:rsid w:val="00A1376A"/>
    <w:rsid w:val="00A21CC0"/>
    <w:rsid w:val="00A2250D"/>
    <w:rsid w:val="00A25183"/>
    <w:rsid w:val="00A32174"/>
    <w:rsid w:val="00A376A2"/>
    <w:rsid w:val="00A40371"/>
    <w:rsid w:val="00A42613"/>
    <w:rsid w:val="00A44FE9"/>
    <w:rsid w:val="00A46353"/>
    <w:rsid w:val="00A46A9B"/>
    <w:rsid w:val="00A47762"/>
    <w:rsid w:val="00A479E3"/>
    <w:rsid w:val="00A57308"/>
    <w:rsid w:val="00A64751"/>
    <w:rsid w:val="00A65586"/>
    <w:rsid w:val="00A720B2"/>
    <w:rsid w:val="00A7497E"/>
    <w:rsid w:val="00A74C56"/>
    <w:rsid w:val="00A76241"/>
    <w:rsid w:val="00A76690"/>
    <w:rsid w:val="00A77053"/>
    <w:rsid w:val="00A803FE"/>
    <w:rsid w:val="00A878DB"/>
    <w:rsid w:val="00A87CB1"/>
    <w:rsid w:val="00A91513"/>
    <w:rsid w:val="00A94FA9"/>
    <w:rsid w:val="00AA310F"/>
    <w:rsid w:val="00AA36A3"/>
    <w:rsid w:val="00AA41FD"/>
    <w:rsid w:val="00AA6C4E"/>
    <w:rsid w:val="00AA7E6D"/>
    <w:rsid w:val="00AB172C"/>
    <w:rsid w:val="00AC1D84"/>
    <w:rsid w:val="00AC5914"/>
    <w:rsid w:val="00AC67E0"/>
    <w:rsid w:val="00AC7B7C"/>
    <w:rsid w:val="00AD4596"/>
    <w:rsid w:val="00AD53F1"/>
    <w:rsid w:val="00AD5CAB"/>
    <w:rsid w:val="00AD77A5"/>
    <w:rsid w:val="00AE19D6"/>
    <w:rsid w:val="00AE2676"/>
    <w:rsid w:val="00AE2A74"/>
    <w:rsid w:val="00AE4B27"/>
    <w:rsid w:val="00AE68F3"/>
    <w:rsid w:val="00AF1019"/>
    <w:rsid w:val="00B05E35"/>
    <w:rsid w:val="00B06213"/>
    <w:rsid w:val="00B12508"/>
    <w:rsid w:val="00B15322"/>
    <w:rsid w:val="00B15E8D"/>
    <w:rsid w:val="00B15F20"/>
    <w:rsid w:val="00B16AAB"/>
    <w:rsid w:val="00B21354"/>
    <w:rsid w:val="00B229C1"/>
    <w:rsid w:val="00B24A54"/>
    <w:rsid w:val="00B25726"/>
    <w:rsid w:val="00B359C8"/>
    <w:rsid w:val="00B41E04"/>
    <w:rsid w:val="00B42FBA"/>
    <w:rsid w:val="00B451D7"/>
    <w:rsid w:val="00B46839"/>
    <w:rsid w:val="00B46878"/>
    <w:rsid w:val="00B46AA4"/>
    <w:rsid w:val="00B50BA1"/>
    <w:rsid w:val="00B54210"/>
    <w:rsid w:val="00B57DC4"/>
    <w:rsid w:val="00B600ED"/>
    <w:rsid w:val="00B64C34"/>
    <w:rsid w:val="00B66C3C"/>
    <w:rsid w:val="00B67082"/>
    <w:rsid w:val="00B73BD5"/>
    <w:rsid w:val="00B73D2D"/>
    <w:rsid w:val="00B75570"/>
    <w:rsid w:val="00B800DE"/>
    <w:rsid w:val="00B83CD9"/>
    <w:rsid w:val="00B8561D"/>
    <w:rsid w:val="00B85DAA"/>
    <w:rsid w:val="00B86A91"/>
    <w:rsid w:val="00B90D0B"/>
    <w:rsid w:val="00B93D81"/>
    <w:rsid w:val="00B96B18"/>
    <w:rsid w:val="00B96CA3"/>
    <w:rsid w:val="00BA02D8"/>
    <w:rsid w:val="00BA1909"/>
    <w:rsid w:val="00BA30AD"/>
    <w:rsid w:val="00BA617D"/>
    <w:rsid w:val="00BA633B"/>
    <w:rsid w:val="00BB23A9"/>
    <w:rsid w:val="00BB30C1"/>
    <w:rsid w:val="00BB6121"/>
    <w:rsid w:val="00BC03F3"/>
    <w:rsid w:val="00BD040B"/>
    <w:rsid w:val="00BD0C3B"/>
    <w:rsid w:val="00BD1785"/>
    <w:rsid w:val="00BD2169"/>
    <w:rsid w:val="00BD34EF"/>
    <w:rsid w:val="00BE0F16"/>
    <w:rsid w:val="00BE0F1F"/>
    <w:rsid w:val="00BE1D88"/>
    <w:rsid w:val="00BE32ED"/>
    <w:rsid w:val="00BE65F2"/>
    <w:rsid w:val="00BE687C"/>
    <w:rsid w:val="00C00859"/>
    <w:rsid w:val="00C038AD"/>
    <w:rsid w:val="00C074B4"/>
    <w:rsid w:val="00C111A5"/>
    <w:rsid w:val="00C214B1"/>
    <w:rsid w:val="00C408EE"/>
    <w:rsid w:val="00C4366E"/>
    <w:rsid w:val="00C43A04"/>
    <w:rsid w:val="00C43E6A"/>
    <w:rsid w:val="00C44CFD"/>
    <w:rsid w:val="00C46317"/>
    <w:rsid w:val="00C475E3"/>
    <w:rsid w:val="00C50065"/>
    <w:rsid w:val="00C50CA7"/>
    <w:rsid w:val="00C540A0"/>
    <w:rsid w:val="00C61D96"/>
    <w:rsid w:val="00C62203"/>
    <w:rsid w:val="00C623E7"/>
    <w:rsid w:val="00C642A0"/>
    <w:rsid w:val="00C67846"/>
    <w:rsid w:val="00C67B51"/>
    <w:rsid w:val="00C7019B"/>
    <w:rsid w:val="00C71F1D"/>
    <w:rsid w:val="00C72E21"/>
    <w:rsid w:val="00C74AC1"/>
    <w:rsid w:val="00C75AA8"/>
    <w:rsid w:val="00C75E34"/>
    <w:rsid w:val="00C81C3F"/>
    <w:rsid w:val="00C82787"/>
    <w:rsid w:val="00C833B8"/>
    <w:rsid w:val="00C86B83"/>
    <w:rsid w:val="00C86BEB"/>
    <w:rsid w:val="00C90859"/>
    <w:rsid w:val="00C93C3E"/>
    <w:rsid w:val="00C94BB0"/>
    <w:rsid w:val="00C95C7D"/>
    <w:rsid w:val="00CA060B"/>
    <w:rsid w:val="00CA3CF4"/>
    <w:rsid w:val="00CA4ACD"/>
    <w:rsid w:val="00CB283D"/>
    <w:rsid w:val="00CB3D68"/>
    <w:rsid w:val="00CB4DEB"/>
    <w:rsid w:val="00CB51C5"/>
    <w:rsid w:val="00CC0B48"/>
    <w:rsid w:val="00CC23AF"/>
    <w:rsid w:val="00CC32B0"/>
    <w:rsid w:val="00CC3B3C"/>
    <w:rsid w:val="00CC65F9"/>
    <w:rsid w:val="00CC6960"/>
    <w:rsid w:val="00CD1B21"/>
    <w:rsid w:val="00CD396F"/>
    <w:rsid w:val="00CD4EB0"/>
    <w:rsid w:val="00CE325F"/>
    <w:rsid w:val="00CE3574"/>
    <w:rsid w:val="00CE4A1B"/>
    <w:rsid w:val="00CE6A2C"/>
    <w:rsid w:val="00CF3BDB"/>
    <w:rsid w:val="00CF42D5"/>
    <w:rsid w:val="00D12855"/>
    <w:rsid w:val="00D12F48"/>
    <w:rsid w:val="00D13E4B"/>
    <w:rsid w:val="00D1458C"/>
    <w:rsid w:val="00D145DF"/>
    <w:rsid w:val="00D210FC"/>
    <w:rsid w:val="00D27073"/>
    <w:rsid w:val="00D270E1"/>
    <w:rsid w:val="00D34CEA"/>
    <w:rsid w:val="00D36109"/>
    <w:rsid w:val="00D36D51"/>
    <w:rsid w:val="00D36F5A"/>
    <w:rsid w:val="00D40D8B"/>
    <w:rsid w:val="00D42B94"/>
    <w:rsid w:val="00D456FA"/>
    <w:rsid w:val="00D5002D"/>
    <w:rsid w:val="00D50804"/>
    <w:rsid w:val="00D5753B"/>
    <w:rsid w:val="00D578FD"/>
    <w:rsid w:val="00D5798B"/>
    <w:rsid w:val="00D57E13"/>
    <w:rsid w:val="00D60924"/>
    <w:rsid w:val="00D65301"/>
    <w:rsid w:val="00D736B8"/>
    <w:rsid w:val="00D73DF0"/>
    <w:rsid w:val="00D748F7"/>
    <w:rsid w:val="00D75C54"/>
    <w:rsid w:val="00D7657C"/>
    <w:rsid w:val="00D82A32"/>
    <w:rsid w:val="00D8318F"/>
    <w:rsid w:val="00D92E3B"/>
    <w:rsid w:val="00D9413C"/>
    <w:rsid w:val="00D94978"/>
    <w:rsid w:val="00D97AF0"/>
    <w:rsid w:val="00DA2E7B"/>
    <w:rsid w:val="00DB3984"/>
    <w:rsid w:val="00DB54BE"/>
    <w:rsid w:val="00DC1A3D"/>
    <w:rsid w:val="00DC40CF"/>
    <w:rsid w:val="00DC432F"/>
    <w:rsid w:val="00DC5C14"/>
    <w:rsid w:val="00DD137B"/>
    <w:rsid w:val="00DD1A8D"/>
    <w:rsid w:val="00DD2AE8"/>
    <w:rsid w:val="00DD3284"/>
    <w:rsid w:val="00DD4E5B"/>
    <w:rsid w:val="00DD589C"/>
    <w:rsid w:val="00DE2D19"/>
    <w:rsid w:val="00DE672C"/>
    <w:rsid w:val="00DE7B77"/>
    <w:rsid w:val="00DF0932"/>
    <w:rsid w:val="00DF12F3"/>
    <w:rsid w:val="00DF1AB7"/>
    <w:rsid w:val="00DF23BB"/>
    <w:rsid w:val="00E01C47"/>
    <w:rsid w:val="00E031F1"/>
    <w:rsid w:val="00E102C0"/>
    <w:rsid w:val="00E103C7"/>
    <w:rsid w:val="00E12357"/>
    <w:rsid w:val="00E16705"/>
    <w:rsid w:val="00E1738C"/>
    <w:rsid w:val="00E230C0"/>
    <w:rsid w:val="00E261C2"/>
    <w:rsid w:val="00E31DF9"/>
    <w:rsid w:val="00E3509C"/>
    <w:rsid w:val="00E35B47"/>
    <w:rsid w:val="00E41E3E"/>
    <w:rsid w:val="00E44741"/>
    <w:rsid w:val="00E44B20"/>
    <w:rsid w:val="00E56087"/>
    <w:rsid w:val="00E56690"/>
    <w:rsid w:val="00E579FD"/>
    <w:rsid w:val="00E611D1"/>
    <w:rsid w:val="00E61AB8"/>
    <w:rsid w:val="00E7027E"/>
    <w:rsid w:val="00E731C9"/>
    <w:rsid w:val="00E7352C"/>
    <w:rsid w:val="00E75FC4"/>
    <w:rsid w:val="00E864DC"/>
    <w:rsid w:val="00E86AF7"/>
    <w:rsid w:val="00E908E6"/>
    <w:rsid w:val="00E90A6C"/>
    <w:rsid w:val="00E918F1"/>
    <w:rsid w:val="00E9456E"/>
    <w:rsid w:val="00E95766"/>
    <w:rsid w:val="00E95971"/>
    <w:rsid w:val="00E97346"/>
    <w:rsid w:val="00E97EBF"/>
    <w:rsid w:val="00EA1AE6"/>
    <w:rsid w:val="00EA3F1F"/>
    <w:rsid w:val="00EA57EC"/>
    <w:rsid w:val="00EA69A1"/>
    <w:rsid w:val="00EA799A"/>
    <w:rsid w:val="00EA7B83"/>
    <w:rsid w:val="00EB125A"/>
    <w:rsid w:val="00EB73F2"/>
    <w:rsid w:val="00EC050D"/>
    <w:rsid w:val="00ED0EFF"/>
    <w:rsid w:val="00ED2929"/>
    <w:rsid w:val="00ED3C9F"/>
    <w:rsid w:val="00ED6730"/>
    <w:rsid w:val="00EE1A6F"/>
    <w:rsid w:val="00EE2A9D"/>
    <w:rsid w:val="00EE52F3"/>
    <w:rsid w:val="00EE6650"/>
    <w:rsid w:val="00EF0CAD"/>
    <w:rsid w:val="00EF24C9"/>
    <w:rsid w:val="00EF3EF7"/>
    <w:rsid w:val="00EF5F46"/>
    <w:rsid w:val="00EF7A18"/>
    <w:rsid w:val="00F017D5"/>
    <w:rsid w:val="00F025CA"/>
    <w:rsid w:val="00F10318"/>
    <w:rsid w:val="00F1127A"/>
    <w:rsid w:val="00F163A8"/>
    <w:rsid w:val="00F17055"/>
    <w:rsid w:val="00F27041"/>
    <w:rsid w:val="00F31083"/>
    <w:rsid w:val="00F31DAC"/>
    <w:rsid w:val="00F344F6"/>
    <w:rsid w:val="00F353C6"/>
    <w:rsid w:val="00F36601"/>
    <w:rsid w:val="00F36A71"/>
    <w:rsid w:val="00F476F3"/>
    <w:rsid w:val="00F50454"/>
    <w:rsid w:val="00F505C3"/>
    <w:rsid w:val="00F50D0A"/>
    <w:rsid w:val="00F53723"/>
    <w:rsid w:val="00F551AF"/>
    <w:rsid w:val="00F558EF"/>
    <w:rsid w:val="00F61A4D"/>
    <w:rsid w:val="00F64B4F"/>
    <w:rsid w:val="00F64F59"/>
    <w:rsid w:val="00F66B2F"/>
    <w:rsid w:val="00F66E04"/>
    <w:rsid w:val="00F67D9E"/>
    <w:rsid w:val="00F814A2"/>
    <w:rsid w:val="00F8705E"/>
    <w:rsid w:val="00F91989"/>
    <w:rsid w:val="00F91B53"/>
    <w:rsid w:val="00F9426C"/>
    <w:rsid w:val="00F9759C"/>
    <w:rsid w:val="00FA0927"/>
    <w:rsid w:val="00FA1E5A"/>
    <w:rsid w:val="00FA328F"/>
    <w:rsid w:val="00FA5366"/>
    <w:rsid w:val="00FB2B1C"/>
    <w:rsid w:val="00FB5D2B"/>
    <w:rsid w:val="00FB7E44"/>
    <w:rsid w:val="00FC1138"/>
    <w:rsid w:val="00FC16BF"/>
    <w:rsid w:val="00FC2B43"/>
    <w:rsid w:val="00FD2D0E"/>
    <w:rsid w:val="00FD416E"/>
    <w:rsid w:val="00FD4F07"/>
    <w:rsid w:val="00FD6B61"/>
    <w:rsid w:val="00FE00DC"/>
    <w:rsid w:val="00FE0648"/>
    <w:rsid w:val="00FE32AF"/>
    <w:rsid w:val="00FE4308"/>
    <w:rsid w:val="00FE69B1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7CCB2"/>
  <w15:chartTrackingRefBased/>
  <w15:docId w15:val="{686D4F18-CDE1-44CD-A0A2-F21BCC47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59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3D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D3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43D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D3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B83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744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pn@wexfordppn.i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pn@wexfordcoco.i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1" ma:contentTypeDescription="Create a new document." ma:contentTypeScope="" ma:versionID="4c68a6a2e709230bd194bdf8fd2c7639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3d2dfd7eb82b61f34760cf6db8b9045b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5c78b9-b098-4850-91d2-718e295d88be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>
      <Terms xmlns="http://schemas.microsoft.com/office/infopath/2007/PartnerControls"/>
    </lcf76f155ced4ddcb4097134ff3c332f>
    <TaxCatchAll xmlns="5470394b-abeb-41fa-9ae0-7dbd9481b26f" xsi:nil="true"/>
  </documentManagement>
</p:properties>
</file>

<file path=customXml/itemProps1.xml><?xml version="1.0" encoding="utf-8"?>
<ds:datastoreItem xmlns:ds="http://schemas.openxmlformats.org/officeDocument/2006/customXml" ds:itemID="{ACCE3870-99AB-476A-B6BB-9BA2F7F11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053-b151-4e79-9583-b48be350a556"/>
    <ds:schemaRef ds:uri="5470394b-abeb-41fa-9ae0-7dbd948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1A778D-24A5-4BD6-BDFF-23744F0F4F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A7047-1493-4B6C-8C16-CA1A4AFEE5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8B4508-567F-491A-94CE-77B08B7C3C0E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5470394b-abeb-41fa-9ae0-7dbd9481b26f"/>
    <ds:schemaRef ds:uri="http://schemas.microsoft.com/office/2006/documentManagement/types"/>
    <ds:schemaRef ds:uri="6538b053-b151-4e79-9583-b48be350a556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Hickey</dc:creator>
  <cp:keywords/>
  <dc:description/>
  <cp:lastModifiedBy>Mary Byrne</cp:lastModifiedBy>
  <cp:revision>2</cp:revision>
  <cp:lastPrinted>2025-02-25T16:05:00Z</cp:lastPrinted>
  <dcterms:created xsi:type="dcterms:W3CDTF">2025-11-21T10:34:00Z</dcterms:created>
  <dcterms:modified xsi:type="dcterms:W3CDTF">2025-11-21T10:34:00Z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  <property fmtid="{D5CDD505-2E9C-101B-9397-08002B2CF9AE}" pid="3" name="Order">
    <vt:r8>491400</vt:r8>
  </property>
  <property fmtid="{D5CDD505-2E9C-101B-9397-08002B2CF9AE}" pid="4" name="MediaServiceImageTags">
    <vt:lpwstr/>
  </property>
</Properties>
</file>